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9F65B5" w14:textId="28DB6082" w:rsidR="00170177" w:rsidRDefault="00310830" w:rsidP="00197075">
      <w:pPr>
        <w:autoSpaceDE w:val="0"/>
        <w:autoSpaceDN w:val="0"/>
        <w:adjustRightInd w:val="0"/>
        <w:spacing w:after="0" w:line="240" w:lineRule="auto"/>
        <w:jc w:val="right"/>
        <w:rPr>
          <w:rFonts w:ascii="Trebuchet MS" w:hAnsi="Trebuchet MS" w:cs="TrebuchetMS"/>
          <w:b/>
          <w:color w:val="094891"/>
          <w:sz w:val="36"/>
          <w:szCs w:val="36"/>
        </w:rPr>
      </w:pPr>
      <w:r>
        <w:rPr>
          <w:noProof/>
        </w:rPr>
        <w:drawing>
          <wp:inline distT="0" distB="0" distL="0" distR="0" wp14:anchorId="34121EC0" wp14:editId="2413DB93">
            <wp:extent cx="2381250" cy="819150"/>
            <wp:effectExtent l="0" t="0" r="0" b="0"/>
            <wp:docPr id="1" name="AA31E1BA-1DB4-465C-B428-4C27D084D0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31E1BA-1DB4-465C-B428-4C27D084D0A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0" cy="819150"/>
                    </a:xfrm>
                    <a:prstGeom prst="rect">
                      <a:avLst/>
                    </a:prstGeom>
                    <a:noFill/>
                    <a:ln>
                      <a:noFill/>
                    </a:ln>
                  </pic:spPr>
                </pic:pic>
              </a:graphicData>
            </a:graphic>
          </wp:inline>
        </w:drawing>
      </w:r>
    </w:p>
    <w:p w14:paraId="470DAF77" w14:textId="77777777" w:rsidR="00EF3FC1" w:rsidRPr="00D832D8" w:rsidRDefault="00170177" w:rsidP="00EF3FC1">
      <w:pPr>
        <w:autoSpaceDE w:val="0"/>
        <w:autoSpaceDN w:val="0"/>
        <w:adjustRightInd w:val="0"/>
        <w:spacing w:after="0" w:line="240" w:lineRule="auto"/>
        <w:jc w:val="center"/>
        <w:rPr>
          <w:rFonts w:ascii="Trebuchet MS" w:hAnsi="Trebuchet MS" w:cs="TrebuchetMS"/>
          <w:b/>
          <w:color w:val="7030A0"/>
          <w:sz w:val="36"/>
          <w:szCs w:val="36"/>
        </w:rPr>
      </w:pPr>
      <w:r w:rsidRPr="00D832D8">
        <w:rPr>
          <w:rFonts w:ascii="Trebuchet MS" w:hAnsi="Trebuchet MS" w:cs="TrebuchetMS"/>
          <w:b/>
          <w:color w:val="7030A0"/>
          <w:sz w:val="36"/>
          <w:szCs w:val="36"/>
        </w:rPr>
        <w:t>Skills Workshops for anyone Caring for a Loved One with an Eating Disorder</w:t>
      </w:r>
    </w:p>
    <w:p w14:paraId="7311327B" w14:textId="77777777" w:rsidR="002652D1" w:rsidRDefault="002652D1" w:rsidP="00EF3FC1">
      <w:pPr>
        <w:autoSpaceDE w:val="0"/>
        <w:autoSpaceDN w:val="0"/>
        <w:adjustRightInd w:val="0"/>
        <w:spacing w:after="0" w:line="240" w:lineRule="auto"/>
        <w:jc w:val="center"/>
        <w:rPr>
          <w:rFonts w:ascii="Trebuchet MS" w:hAnsi="Trebuchet MS" w:cs="TrebuchetMS"/>
          <w:b/>
          <w:color w:val="094891"/>
          <w:sz w:val="36"/>
          <w:szCs w:val="36"/>
        </w:rPr>
      </w:pPr>
    </w:p>
    <w:p w14:paraId="75CA991C" w14:textId="41502D69" w:rsidR="002652D1" w:rsidRDefault="00310830" w:rsidP="00EF3FC1">
      <w:pPr>
        <w:autoSpaceDE w:val="0"/>
        <w:autoSpaceDN w:val="0"/>
        <w:adjustRightInd w:val="0"/>
        <w:spacing w:after="0" w:line="240" w:lineRule="auto"/>
        <w:jc w:val="center"/>
        <w:rPr>
          <w:rFonts w:ascii="Trebuchet MS" w:hAnsi="Trebuchet MS" w:cs="TrebuchetMS"/>
          <w:b/>
          <w:color w:val="094891"/>
          <w:sz w:val="36"/>
          <w:szCs w:val="36"/>
        </w:rPr>
      </w:pPr>
      <w:r>
        <w:rPr>
          <w:rFonts w:ascii="Trebuchet MS" w:hAnsi="Trebuchet MS" w:cs="TrebuchetMS"/>
          <w:b/>
          <w:noProof/>
          <w:color w:val="094891"/>
          <w:sz w:val="36"/>
          <w:szCs w:val="36"/>
        </w:rPr>
        <w:drawing>
          <wp:inline distT="0" distB="0" distL="0" distR="0" wp14:anchorId="3632849E" wp14:editId="14E8C813">
            <wp:extent cx="1095375" cy="16478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1647825"/>
                    </a:xfrm>
                    <a:prstGeom prst="rect">
                      <a:avLst/>
                    </a:prstGeom>
                    <a:noFill/>
                    <a:ln>
                      <a:noFill/>
                    </a:ln>
                  </pic:spPr>
                </pic:pic>
              </a:graphicData>
            </a:graphic>
          </wp:inline>
        </w:drawing>
      </w:r>
      <w:r w:rsidR="00D832D8">
        <w:rPr>
          <w:rFonts w:ascii="Trebuchet MS" w:hAnsi="Trebuchet MS" w:cs="TrebuchetMS"/>
          <w:b/>
          <w:color w:val="094891"/>
          <w:sz w:val="36"/>
          <w:szCs w:val="36"/>
        </w:rPr>
        <w:t xml:space="preserve"> </w:t>
      </w:r>
      <w:r>
        <w:rPr>
          <w:rFonts w:ascii="Trebuchet MS" w:hAnsi="Trebuchet MS" w:cs="TrebuchetMS"/>
          <w:b/>
          <w:noProof/>
          <w:color w:val="094891"/>
          <w:sz w:val="36"/>
          <w:szCs w:val="36"/>
        </w:rPr>
        <w:drawing>
          <wp:inline distT="0" distB="0" distL="0" distR="0" wp14:anchorId="4B166535" wp14:editId="2214C38A">
            <wp:extent cx="1647825" cy="1647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inline>
        </w:drawing>
      </w:r>
      <w:r>
        <w:rPr>
          <w:rFonts w:ascii="Trebuchet MS" w:hAnsi="Trebuchet MS" w:cs="TrebuchetMS"/>
          <w:noProof/>
          <w:color w:val="000000"/>
          <w:sz w:val="24"/>
          <w:szCs w:val="20"/>
        </w:rPr>
        <w:drawing>
          <wp:inline distT="0" distB="0" distL="0" distR="0" wp14:anchorId="35358ADB" wp14:editId="23664118">
            <wp:extent cx="1190625" cy="16478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0625" cy="1647825"/>
                    </a:xfrm>
                    <a:prstGeom prst="rect">
                      <a:avLst/>
                    </a:prstGeom>
                    <a:noFill/>
                    <a:ln>
                      <a:noFill/>
                    </a:ln>
                  </pic:spPr>
                </pic:pic>
              </a:graphicData>
            </a:graphic>
          </wp:inline>
        </w:drawing>
      </w:r>
    </w:p>
    <w:p w14:paraId="7860ADE5" w14:textId="77777777" w:rsidR="00CC78BC" w:rsidRDefault="00CC78BC" w:rsidP="00CC78BC">
      <w:pPr>
        <w:autoSpaceDE w:val="0"/>
        <w:autoSpaceDN w:val="0"/>
        <w:adjustRightInd w:val="0"/>
        <w:spacing w:after="0" w:line="240" w:lineRule="auto"/>
        <w:jc w:val="center"/>
        <w:rPr>
          <w:rFonts w:ascii="Trebuchet MS" w:eastAsia="Times New Roman" w:hAnsi="Trebuchet MS"/>
          <w:b/>
          <w:color w:val="000000"/>
          <w:sz w:val="24"/>
          <w:szCs w:val="24"/>
          <w:lang w:eastAsia="en-GB"/>
        </w:rPr>
      </w:pPr>
    </w:p>
    <w:p w14:paraId="2FFC2B98" w14:textId="77777777" w:rsidR="002652D1" w:rsidRDefault="002652D1" w:rsidP="00CC78BC">
      <w:pPr>
        <w:autoSpaceDE w:val="0"/>
        <w:autoSpaceDN w:val="0"/>
        <w:adjustRightInd w:val="0"/>
        <w:spacing w:after="0" w:line="240" w:lineRule="auto"/>
        <w:jc w:val="center"/>
        <w:rPr>
          <w:rFonts w:ascii="Trebuchet MS" w:eastAsia="Times New Roman" w:hAnsi="Trebuchet MS"/>
          <w:b/>
          <w:color w:val="000000"/>
          <w:sz w:val="24"/>
          <w:szCs w:val="24"/>
          <w:lang w:eastAsia="en-GB"/>
        </w:rPr>
      </w:pPr>
    </w:p>
    <w:p w14:paraId="7821345E" w14:textId="77777777" w:rsidR="00963AA2" w:rsidRPr="00F3079E" w:rsidRDefault="002652D1" w:rsidP="00963AA2">
      <w:pPr>
        <w:spacing w:after="0"/>
        <w:rPr>
          <w:rFonts w:asciiTheme="minorHAnsi" w:hAnsiTheme="minorHAnsi" w:cstheme="minorHAnsi"/>
          <w:b/>
          <w:sz w:val="24"/>
          <w:szCs w:val="24"/>
        </w:rPr>
      </w:pPr>
      <w:r w:rsidRPr="00F3079E">
        <w:rPr>
          <w:rFonts w:asciiTheme="minorHAnsi" w:hAnsiTheme="minorHAnsi" w:cstheme="minorHAnsi"/>
          <w:b/>
          <w:bCs/>
          <w:sz w:val="24"/>
          <w:szCs w:val="24"/>
        </w:rPr>
        <w:t xml:space="preserve">Caring for a loved one with an eating disorder can be exhausting, distressing and disorientating. Many carers feel they are drowning, they have tried everything and don’t know where to turn next. Well put on your oxygen mask and immerse yourself in these workshops based on the New Maudsley approach which has helped so many families to navigate their way through a seemingly impossible task. These workshops are full of practical tips, real life scenarios and case studies and are designed </w:t>
      </w:r>
      <w:r w:rsidRPr="00F3079E">
        <w:rPr>
          <w:rFonts w:asciiTheme="minorHAnsi" w:hAnsiTheme="minorHAnsi" w:cstheme="minorHAnsi"/>
          <w:b/>
          <w:sz w:val="24"/>
          <w:szCs w:val="24"/>
        </w:rPr>
        <w:t>to help carers develop self-reflective skills in order to role model confidence, compassion and courage to take risks, and on how to experiment with changing their own behaviour so they can be more helpful to their Loved One.</w:t>
      </w:r>
      <w:r w:rsidR="0043140A" w:rsidRPr="00F3079E">
        <w:rPr>
          <w:rFonts w:asciiTheme="minorHAnsi" w:hAnsiTheme="minorHAnsi" w:cstheme="minorHAnsi"/>
          <w:b/>
          <w:sz w:val="24"/>
          <w:szCs w:val="24"/>
        </w:rPr>
        <w:t xml:space="preserve"> </w:t>
      </w:r>
    </w:p>
    <w:p w14:paraId="2CE2E54C" w14:textId="77777777" w:rsidR="004D5E4E" w:rsidRPr="00F3079E" w:rsidRDefault="004D5E4E" w:rsidP="00963AA2">
      <w:pPr>
        <w:spacing w:after="0"/>
        <w:rPr>
          <w:rFonts w:asciiTheme="minorHAnsi" w:eastAsia="Times New Roman" w:hAnsiTheme="minorHAnsi" w:cstheme="minorHAnsi"/>
          <w:b/>
          <w:color w:val="000000"/>
          <w:sz w:val="24"/>
          <w:szCs w:val="24"/>
          <w:lang w:eastAsia="en-GB"/>
        </w:rPr>
      </w:pPr>
    </w:p>
    <w:p w14:paraId="178364DC" w14:textId="77777777" w:rsidR="001740C3" w:rsidRPr="00F3079E" w:rsidRDefault="001740C3" w:rsidP="00CC78BC">
      <w:pPr>
        <w:autoSpaceDE w:val="0"/>
        <w:autoSpaceDN w:val="0"/>
        <w:adjustRightInd w:val="0"/>
        <w:spacing w:after="0" w:line="240" w:lineRule="auto"/>
        <w:jc w:val="center"/>
        <w:rPr>
          <w:rFonts w:asciiTheme="minorHAnsi" w:hAnsiTheme="minorHAnsi" w:cstheme="minorHAnsi"/>
          <w:b/>
          <w:color w:val="094891"/>
          <w:sz w:val="24"/>
          <w:szCs w:val="24"/>
        </w:rPr>
      </w:pPr>
      <w:r w:rsidRPr="00F3079E">
        <w:rPr>
          <w:rFonts w:asciiTheme="minorHAnsi" w:eastAsia="Times New Roman" w:hAnsiTheme="minorHAnsi" w:cstheme="minorHAnsi"/>
          <w:b/>
          <w:color w:val="000000"/>
          <w:sz w:val="24"/>
          <w:szCs w:val="24"/>
          <w:lang w:eastAsia="en-GB"/>
        </w:rPr>
        <w:t xml:space="preserve">Regular carer </w:t>
      </w:r>
      <w:r w:rsidR="00EF3FC1" w:rsidRPr="00F3079E">
        <w:rPr>
          <w:rFonts w:asciiTheme="minorHAnsi" w:eastAsia="Times New Roman" w:hAnsiTheme="minorHAnsi" w:cstheme="minorHAnsi"/>
          <w:b/>
          <w:color w:val="000000"/>
          <w:sz w:val="24"/>
          <w:szCs w:val="24"/>
          <w:lang w:eastAsia="en-GB"/>
        </w:rPr>
        <w:t>wo</w:t>
      </w:r>
      <w:r w:rsidRPr="00F3079E">
        <w:rPr>
          <w:rFonts w:asciiTheme="minorHAnsi" w:eastAsia="Times New Roman" w:hAnsiTheme="minorHAnsi" w:cstheme="minorHAnsi"/>
          <w:b/>
          <w:color w:val="000000"/>
          <w:sz w:val="24"/>
          <w:szCs w:val="24"/>
          <w:lang w:eastAsia="en-GB"/>
        </w:rPr>
        <w:t xml:space="preserve">rkshops are delivered by Jenny Langley in Sevenoaks Kent. For </w:t>
      </w:r>
      <w:r w:rsidR="001230EF" w:rsidRPr="00F3079E">
        <w:rPr>
          <w:rFonts w:asciiTheme="minorHAnsi" w:eastAsia="Times New Roman" w:hAnsiTheme="minorHAnsi" w:cstheme="minorHAnsi"/>
          <w:b/>
          <w:color w:val="000000"/>
          <w:sz w:val="24"/>
          <w:szCs w:val="24"/>
          <w:lang w:eastAsia="en-GB"/>
        </w:rPr>
        <w:t xml:space="preserve">further </w:t>
      </w:r>
      <w:r w:rsidRPr="00F3079E">
        <w:rPr>
          <w:rFonts w:asciiTheme="minorHAnsi" w:eastAsia="Times New Roman" w:hAnsiTheme="minorHAnsi" w:cstheme="minorHAnsi"/>
          <w:b/>
          <w:color w:val="000000"/>
          <w:sz w:val="24"/>
          <w:szCs w:val="24"/>
          <w:lang w:eastAsia="en-GB"/>
        </w:rPr>
        <w:t xml:space="preserve">details see </w:t>
      </w:r>
      <w:hyperlink r:id="rId11" w:history="1">
        <w:r w:rsidR="00D832D8" w:rsidRPr="00F3079E">
          <w:rPr>
            <w:rStyle w:val="Hyperlink"/>
            <w:rFonts w:asciiTheme="minorHAnsi" w:eastAsia="Times New Roman" w:hAnsiTheme="minorHAnsi" w:cstheme="minorHAnsi"/>
            <w:b/>
            <w:sz w:val="24"/>
            <w:szCs w:val="24"/>
            <w:lang w:eastAsia="en-GB"/>
          </w:rPr>
          <w:t>www.newmaudsleycarers-kent.co.uk</w:t>
        </w:r>
      </w:hyperlink>
      <w:r w:rsidR="00D832D8" w:rsidRPr="00F3079E">
        <w:rPr>
          <w:rFonts w:asciiTheme="minorHAnsi" w:eastAsia="Times New Roman" w:hAnsiTheme="minorHAnsi" w:cstheme="minorHAnsi"/>
          <w:b/>
          <w:color w:val="000000"/>
          <w:sz w:val="24"/>
          <w:szCs w:val="24"/>
          <w:lang w:eastAsia="en-GB"/>
        </w:rPr>
        <w:t xml:space="preserve">, </w:t>
      </w:r>
      <w:hyperlink r:id="rId12" w:history="1">
        <w:r w:rsidR="00D832D8" w:rsidRPr="00F3079E">
          <w:rPr>
            <w:rStyle w:val="Hyperlink"/>
            <w:rFonts w:asciiTheme="minorHAnsi" w:eastAsia="Times New Roman" w:hAnsiTheme="minorHAnsi" w:cstheme="minorHAnsi"/>
            <w:b/>
            <w:sz w:val="24"/>
            <w:szCs w:val="24"/>
            <w:lang w:eastAsia="en-GB"/>
          </w:rPr>
          <w:t>jenny@newmaudsleycarers-kent.co.uk</w:t>
        </w:r>
      </w:hyperlink>
      <w:r w:rsidR="00D832D8" w:rsidRPr="00F3079E">
        <w:rPr>
          <w:rStyle w:val="Hyperlink"/>
          <w:rFonts w:asciiTheme="minorHAnsi" w:eastAsia="Times New Roman" w:hAnsiTheme="minorHAnsi" w:cstheme="minorHAnsi"/>
          <w:b/>
          <w:sz w:val="24"/>
          <w:szCs w:val="24"/>
          <w:lang w:eastAsia="en-GB"/>
        </w:rPr>
        <w:t xml:space="preserve"> </w:t>
      </w:r>
      <w:r w:rsidR="00EF3FC1" w:rsidRPr="00F3079E">
        <w:rPr>
          <w:rFonts w:asciiTheme="minorHAnsi" w:eastAsia="Times New Roman" w:hAnsiTheme="minorHAnsi" w:cstheme="minorHAnsi"/>
          <w:b/>
          <w:color w:val="000000"/>
          <w:sz w:val="24"/>
          <w:szCs w:val="24"/>
          <w:lang w:eastAsia="en-GB"/>
        </w:rPr>
        <w:t>or 07887 840470</w:t>
      </w:r>
    </w:p>
    <w:p w14:paraId="5E1BD4DA" w14:textId="4FAA8BCB" w:rsidR="00CE46C1" w:rsidRDefault="00CE46C1" w:rsidP="00CE46C1">
      <w:pPr>
        <w:spacing w:after="0"/>
        <w:jc w:val="center"/>
        <w:rPr>
          <w:rFonts w:asciiTheme="minorHAnsi" w:hAnsiTheme="minorHAnsi" w:cstheme="minorHAnsi"/>
          <w:b/>
          <w:color w:val="000000"/>
          <w:sz w:val="24"/>
          <w:szCs w:val="24"/>
        </w:rPr>
      </w:pPr>
    </w:p>
    <w:p w14:paraId="7B2878DE" w14:textId="77777777" w:rsidR="00D43962" w:rsidRPr="00F3079E" w:rsidRDefault="00D43962" w:rsidP="00D43962">
      <w:pPr>
        <w:spacing w:after="0"/>
        <w:rPr>
          <w:rFonts w:asciiTheme="minorHAnsi" w:hAnsiTheme="minorHAnsi" w:cstheme="minorHAnsi"/>
          <w:b/>
          <w:sz w:val="24"/>
          <w:szCs w:val="24"/>
        </w:rPr>
      </w:pPr>
      <w:r w:rsidRPr="00F3079E">
        <w:rPr>
          <w:rFonts w:asciiTheme="minorHAnsi" w:hAnsiTheme="minorHAnsi" w:cstheme="minorHAnsi"/>
          <w:b/>
          <w:sz w:val="24"/>
          <w:szCs w:val="24"/>
        </w:rPr>
        <w:t xml:space="preserve">Ideally carers will attend all four </w:t>
      </w:r>
      <w:proofErr w:type="gramStart"/>
      <w:r w:rsidRPr="00F3079E">
        <w:rPr>
          <w:rFonts w:asciiTheme="minorHAnsi" w:hAnsiTheme="minorHAnsi" w:cstheme="minorHAnsi"/>
          <w:b/>
          <w:sz w:val="24"/>
          <w:szCs w:val="24"/>
        </w:rPr>
        <w:t>two hour</w:t>
      </w:r>
      <w:proofErr w:type="gramEnd"/>
      <w:r w:rsidRPr="00F3079E">
        <w:rPr>
          <w:rFonts w:asciiTheme="minorHAnsi" w:hAnsiTheme="minorHAnsi" w:cstheme="minorHAnsi"/>
          <w:b/>
          <w:sz w:val="24"/>
          <w:szCs w:val="24"/>
        </w:rPr>
        <w:t xml:space="preserve"> workshops in the series and a follow up session at a later date.</w:t>
      </w:r>
    </w:p>
    <w:p w14:paraId="5CC1C003" w14:textId="3D97947E" w:rsidR="00D43962" w:rsidRDefault="00D43962">
      <w:pPr>
        <w:spacing w:after="0" w:line="240" w:lineRule="auto"/>
        <w:rPr>
          <w:rFonts w:asciiTheme="minorHAnsi" w:hAnsiTheme="minorHAnsi" w:cstheme="minorHAnsi"/>
          <w:b/>
          <w:color w:val="000000"/>
          <w:sz w:val="24"/>
          <w:szCs w:val="24"/>
        </w:rPr>
      </w:pPr>
    </w:p>
    <w:p w14:paraId="71396DFB" w14:textId="433D2F6B" w:rsidR="00D43962" w:rsidRDefault="00D43962" w:rsidP="00D43962">
      <w:pPr>
        <w:spacing w:after="0" w:line="240" w:lineRule="auto"/>
        <w:rPr>
          <w:rFonts w:asciiTheme="minorHAnsi" w:hAnsiTheme="minorHAnsi" w:cstheme="minorHAnsi"/>
          <w:b/>
          <w:sz w:val="24"/>
          <w:szCs w:val="24"/>
        </w:rPr>
      </w:pPr>
      <w:r>
        <w:rPr>
          <w:rFonts w:asciiTheme="minorHAnsi" w:hAnsiTheme="minorHAnsi" w:cstheme="minorHAnsi"/>
          <w:b/>
          <w:sz w:val="24"/>
          <w:szCs w:val="24"/>
        </w:rPr>
        <w:br w:type="page"/>
      </w:r>
    </w:p>
    <w:p w14:paraId="333F48EA" w14:textId="77777777" w:rsidR="001B10EC" w:rsidRDefault="001B10EC" w:rsidP="004D5E4E">
      <w:pPr>
        <w:spacing w:after="0"/>
        <w:rPr>
          <w:rFonts w:asciiTheme="minorHAnsi" w:hAnsiTheme="minorHAnsi" w:cstheme="minorHAnsi"/>
          <w:b/>
          <w:sz w:val="24"/>
          <w:szCs w:val="24"/>
        </w:rPr>
      </w:pPr>
    </w:p>
    <w:p w14:paraId="737743AE" w14:textId="77777777" w:rsidR="000F1ECF" w:rsidRPr="00D832D8" w:rsidRDefault="000F1ECF" w:rsidP="000F1ECF">
      <w:pPr>
        <w:autoSpaceDE w:val="0"/>
        <w:autoSpaceDN w:val="0"/>
        <w:adjustRightInd w:val="0"/>
        <w:spacing w:after="0" w:line="240" w:lineRule="auto"/>
        <w:jc w:val="center"/>
        <w:rPr>
          <w:rFonts w:ascii="TrebuchetMS" w:hAnsi="TrebuchetMS" w:cs="TrebuchetMS"/>
          <w:b/>
          <w:color w:val="7030A0"/>
          <w:sz w:val="44"/>
          <w:szCs w:val="44"/>
        </w:rPr>
      </w:pPr>
      <w:r w:rsidRPr="00D832D8">
        <w:rPr>
          <w:rFonts w:ascii="TrebuchetMS" w:hAnsi="TrebuchetMS" w:cs="TrebuchetMS"/>
          <w:b/>
          <w:color w:val="7030A0"/>
          <w:sz w:val="44"/>
          <w:szCs w:val="44"/>
        </w:rPr>
        <w:t>Collaborative Care New Maudsley Skills Workshops for Carers</w:t>
      </w:r>
    </w:p>
    <w:p w14:paraId="416C5CA0" w14:textId="77777777" w:rsidR="00E630E3" w:rsidRPr="00D91C6B" w:rsidRDefault="00E630E3" w:rsidP="00E630E3">
      <w:pPr>
        <w:autoSpaceDE w:val="0"/>
        <w:autoSpaceDN w:val="0"/>
        <w:adjustRightInd w:val="0"/>
        <w:spacing w:after="0" w:line="240" w:lineRule="auto"/>
        <w:jc w:val="center"/>
        <w:rPr>
          <w:rFonts w:ascii="TrebuchetMS" w:hAnsi="TrebuchetMS" w:cs="TrebuchetMS"/>
          <w:color w:val="094891"/>
          <w:sz w:val="14"/>
          <w:szCs w:val="20"/>
        </w:rPr>
      </w:pPr>
    </w:p>
    <w:p w14:paraId="752A4E0C" w14:textId="77777777" w:rsidR="00E630E3" w:rsidRPr="009A45D3" w:rsidRDefault="00E630E3" w:rsidP="00E630E3">
      <w:pPr>
        <w:autoSpaceDE w:val="0"/>
        <w:autoSpaceDN w:val="0"/>
        <w:adjustRightInd w:val="0"/>
        <w:spacing w:after="0" w:line="240" w:lineRule="auto"/>
        <w:jc w:val="center"/>
        <w:rPr>
          <w:rFonts w:cs="TrebuchetMS"/>
          <w:color w:val="000000"/>
          <w:sz w:val="24"/>
          <w:szCs w:val="24"/>
        </w:rPr>
      </w:pPr>
      <w:r w:rsidRPr="009A45D3">
        <w:rPr>
          <w:rFonts w:cs="TrebuchetMS"/>
          <w:color w:val="094891"/>
          <w:sz w:val="24"/>
          <w:szCs w:val="24"/>
        </w:rPr>
        <w:t>‘</w:t>
      </w:r>
      <w:r w:rsidRPr="009A45D3">
        <w:rPr>
          <w:rFonts w:cs="TrebuchetMS"/>
          <w:color w:val="000000"/>
          <w:sz w:val="24"/>
          <w:szCs w:val="24"/>
        </w:rPr>
        <w:t>The workshops provide outstanding support for carers. I feel much</w:t>
      </w:r>
    </w:p>
    <w:p w14:paraId="73012016" w14:textId="77777777" w:rsidR="00E630E3" w:rsidRPr="009A45D3" w:rsidRDefault="00E630E3" w:rsidP="00E630E3">
      <w:pPr>
        <w:autoSpaceDE w:val="0"/>
        <w:autoSpaceDN w:val="0"/>
        <w:adjustRightInd w:val="0"/>
        <w:spacing w:after="0" w:line="240" w:lineRule="auto"/>
        <w:jc w:val="center"/>
        <w:rPr>
          <w:rFonts w:cs="TrebuchetMS"/>
          <w:color w:val="000000"/>
          <w:sz w:val="24"/>
          <w:szCs w:val="24"/>
        </w:rPr>
      </w:pPr>
      <w:r w:rsidRPr="009A45D3">
        <w:rPr>
          <w:rFonts w:cs="TrebuchetMS"/>
          <w:color w:val="000000"/>
          <w:sz w:val="24"/>
          <w:szCs w:val="24"/>
        </w:rPr>
        <w:t>better equipped to play a constructive role in my son’s recovery.</w:t>
      </w:r>
      <w:r w:rsidRPr="009A45D3">
        <w:rPr>
          <w:rFonts w:cs="TrebuchetMS"/>
          <w:color w:val="094891"/>
          <w:sz w:val="24"/>
          <w:szCs w:val="24"/>
        </w:rPr>
        <w:t>’</w:t>
      </w:r>
    </w:p>
    <w:p w14:paraId="0D38E468" w14:textId="77777777" w:rsidR="00E630E3" w:rsidRPr="009A45D3" w:rsidRDefault="00E630E3" w:rsidP="00E630E3">
      <w:pPr>
        <w:autoSpaceDE w:val="0"/>
        <w:autoSpaceDN w:val="0"/>
        <w:adjustRightInd w:val="0"/>
        <w:spacing w:after="0" w:line="240" w:lineRule="auto"/>
        <w:rPr>
          <w:rFonts w:cs="TrebuchetMS-Bold"/>
          <w:b/>
          <w:bCs/>
          <w:color w:val="000000"/>
          <w:sz w:val="24"/>
          <w:szCs w:val="24"/>
        </w:rPr>
      </w:pPr>
    </w:p>
    <w:p w14:paraId="5A9F195C" w14:textId="7898495F" w:rsidR="005267B4" w:rsidRPr="009A45D3" w:rsidRDefault="001113C6" w:rsidP="006E2E97">
      <w:pPr>
        <w:rPr>
          <w:rFonts w:cs="TrebuchetMS-Bold"/>
          <w:b/>
          <w:bCs/>
          <w:color w:val="000000"/>
          <w:sz w:val="24"/>
          <w:szCs w:val="24"/>
        </w:rPr>
      </w:pPr>
      <w:r w:rsidRPr="009A45D3">
        <w:rPr>
          <w:rFonts w:cs="TrebuchetMS-Bold"/>
          <w:b/>
          <w:bCs/>
          <w:color w:val="000000"/>
          <w:sz w:val="24"/>
          <w:szCs w:val="24"/>
        </w:rPr>
        <w:t xml:space="preserve">The series of five </w:t>
      </w:r>
      <w:proofErr w:type="gramStart"/>
      <w:r w:rsidR="00F3079E">
        <w:rPr>
          <w:rFonts w:cs="TrebuchetMS-Bold"/>
          <w:b/>
          <w:bCs/>
          <w:color w:val="000000"/>
          <w:sz w:val="24"/>
          <w:szCs w:val="24"/>
        </w:rPr>
        <w:t>two</w:t>
      </w:r>
      <w:r w:rsidRPr="009A45D3">
        <w:rPr>
          <w:rFonts w:cs="TrebuchetMS-Bold"/>
          <w:b/>
          <w:bCs/>
          <w:color w:val="000000"/>
          <w:sz w:val="24"/>
          <w:szCs w:val="24"/>
        </w:rPr>
        <w:t xml:space="preserve"> hour</w:t>
      </w:r>
      <w:proofErr w:type="gramEnd"/>
      <w:r w:rsidRPr="009A45D3">
        <w:rPr>
          <w:rFonts w:cs="TrebuchetMS-Bold"/>
          <w:b/>
          <w:bCs/>
          <w:color w:val="000000"/>
          <w:sz w:val="24"/>
          <w:szCs w:val="24"/>
        </w:rPr>
        <w:t xml:space="preserve"> </w:t>
      </w:r>
      <w:r w:rsidR="005267B4" w:rsidRPr="009A45D3">
        <w:rPr>
          <w:rFonts w:cs="TrebuchetMS-Bold"/>
          <w:b/>
          <w:bCs/>
          <w:color w:val="000000"/>
          <w:sz w:val="24"/>
          <w:szCs w:val="24"/>
        </w:rPr>
        <w:t>workshops</w:t>
      </w:r>
      <w:r w:rsidRPr="009A45D3">
        <w:rPr>
          <w:rFonts w:cs="TrebuchetMS-Bold"/>
          <w:b/>
          <w:bCs/>
          <w:color w:val="000000"/>
          <w:sz w:val="24"/>
          <w:szCs w:val="24"/>
        </w:rPr>
        <w:t xml:space="preserve"> is run on a rolling basis, as well as occasional one </w:t>
      </w:r>
      <w:r w:rsidR="00F3079E">
        <w:rPr>
          <w:rFonts w:cs="TrebuchetMS-Bold"/>
          <w:b/>
          <w:bCs/>
          <w:color w:val="000000"/>
          <w:sz w:val="24"/>
          <w:szCs w:val="24"/>
        </w:rPr>
        <w:t>off follow up</w:t>
      </w:r>
      <w:r w:rsidRPr="009A45D3">
        <w:rPr>
          <w:rFonts w:cs="TrebuchetMS-Bold"/>
          <w:b/>
          <w:bCs/>
          <w:color w:val="000000"/>
          <w:sz w:val="24"/>
          <w:szCs w:val="24"/>
        </w:rPr>
        <w:t xml:space="preserve"> workshops to review, reflect and practice the skills.</w:t>
      </w:r>
    </w:p>
    <w:p w14:paraId="249CC560" w14:textId="77777777" w:rsidR="005D0C69" w:rsidRPr="009A45D3" w:rsidRDefault="000E7F2C" w:rsidP="005D0C69">
      <w:pPr>
        <w:autoSpaceDE w:val="0"/>
        <w:autoSpaceDN w:val="0"/>
        <w:adjustRightInd w:val="0"/>
        <w:spacing w:after="0" w:line="240" w:lineRule="auto"/>
        <w:rPr>
          <w:rFonts w:cs="TrebuchetMS"/>
          <w:color w:val="000000"/>
          <w:sz w:val="24"/>
          <w:szCs w:val="24"/>
        </w:rPr>
      </w:pPr>
      <w:r w:rsidRPr="009A45D3">
        <w:rPr>
          <w:rFonts w:cs="TrebuchetMS"/>
          <w:color w:val="000000"/>
          <w:sz w:val="24"/>
          <w:szCs w:val="24"/>
        </w:rPr>
        <w:t>Th</w:t>
      </w:r>
      <w:r w:rsidR="00197075">
        <w:rPr>
          <w:rFonts w:cs="TrebuchetMS"/>
          <w:color w:val="000000"/>
          <w:sz w:val="24"/>
          <w:szCs w:val="24"/>
        </w:rPr>
        <w:t>e Maudsley Hospital</w:t>
      </w:r>
      <w:r w:rsidRPr="009A45D3">
        <w:rPr>
          <w:rFonts w:cs="TrebuchetMS"/>
          <w:color w:val="000000"/>
          <w:sz w:val="24"/>
          <w:szCs w:val="24"/>
        </w:rPr>
        <w:t xml:space="preserve"> recognise</w:t>
      </w:r>
      <w:r w:rsidR="00197075">
        <w:rPr>
          <w:rFonts w:cs="TrebuchetMS"/>
          <w:color w:val="000000"/>
          <w:sz w:val="24"/>
          <w:szCs w:val="24"/>
        </w:rPr>
        <w:t>s</w:t>
      </w:r>
      <w:r w:rsidR="005D0C69" w:rsidRPr="009A45D3">
        <w:rPr>
          <w:rFonts w:cs="TrebuchetMS"/>
          <w:color w:val="000000"/>
          <w:sz w:val="24"/>
          <w:szCs w:val="24"/>
        </w:rPr>
        <w:t xml:space="preserve"> that family/carers are in a unique position to support their loved one</w:t>
      </w:r>
      <w:r w:rsidR="006C2DAE" w:rsidRPr="009A45D3">
        <w:rPr>
          <w:rFonts w:cs="TrebuchetMS"/>
          <w:color w:val="000000"/>
          <w:sz w:val="24"/>
          <w:szCs w:val="24"/>
        </w:rPr>
        <w:t xml:space="preserve"> </w:t>
      </w:r>
      <w:r w:rsidR="005D0C69" w:rsidRPr="009A45D3">
        <w:rPr>
          <w:rFonts w:cs="TrebuchetMS"/>
          <w:color w:val="000000"/>
          <w:sz w:val="24"/>
          <w:szCs w:val="24"/>
        </w:rPr>
        <w:t>to tackle the Eating Disorder, but are typically excluded from treatment, with the</w:t>
      </w:r>
      <w:r w:rsidR="006C2DAE" w:rsidRPr="009A45D3">
        <w:rPr>
          <w:rFonts w:cs="TrebuchetMS"/>
          <w:color w:val="000000"/>
          <w:sz w:val="24"/>
          <w:szCs w:val="24"/>
        </w:rPr>
        <w:t xml:space="preserve"> </w:t>
      </w:r>
      <w:r w:rsidR="005D0C69" w:rsidRPr="009A45D3">
        <w:rPr>
          <w:rFonts w:cs="TrebuchetMS"/>
          <w:color w:val="000000"/>
          <w:sz w:val="24"/>
          <w:szCs w:val="24"/>
        </w:rPr>
        <w:t>impact of EDs on family often overlooked.</w:t>
      </w:r>
    </w:p>
    <w:p w14:paraId="2D4CBD62" w14:textId="77777777" w:rsidR="000E7F2C" w:rsidRPr="009A45D3" w:rsidRDefault="000E7F2C" w:rsidP="005D0C69">
      <w:pPr>
        <w:autoSpaceDE w:val="0"/>
        <w:autoSpaceDN w:val="0"/>
        <w:adjustRightInd w:val="0"/>
        <w:spacing w:after="0" w:line="240" w:lineRule="auto"/>
        <w:rPr>
          <w:rFonts w:cs="TrebuchetMS"/>
          <w:color w:val="000000"/>
          <w:sz w:val="24"/>
          <w:szCs w:val="24"/>
        </w:rPr>
      </w:pPr>
    </w:p>
    <w:p w14:paraId="740A1358" w14:textId="77777777" w:rsidR="000E7F2C" w:rsidRPr="009A45D3" w:rsidRDefault="000E7F2C" w:rsidP="005D0C69">
      <w:pPr>
        <w:autoSpaceDE w:val="0"/>
        <w:autoSpaceDN w:val="0"/>
        <w:adjustRightInd w:val="0"/>
        <w:spacing w:after="0" w:line="240" w:lineRule="auto"/>
        <w:rPr>
          <w:rFonts w:cs="TrebuchetMS"/>
          <w:b/>
          <w:color w:val="000000"/>
          <w:sz w:val="24"/>
          <w:szCs w:val="24"/>
        </w:rPr>
      </w:pPr>
      <w:r w:rsidRPr="009A45D3">
        <w:rPr>
          <w:rStyle w:val="Strong"/>
          <w:b w:val="0"/>
          <w:color w:val="333333"/>
          <w:sz w:val="24"/>
          <w:szCs w:val="24"/>
        </w:rPr>
        <w:t>In</w:t>
      </w:r>
      <w:r w:rsidR="00197075">
        <w:rPr>
          <w:rStyle w:val="Strong"/>
          <w:b w:val="0"/>
          <w:color w:val="333333"/>
          <w:sz w:val="24"/>
          <w:szCs w:val="24"/>
        </w:rPr>
        <w:t xml:space="preserve"> 2010</w:t>
      </w:r>
      <w:r w:rsidRPr="009A45D3">
        <w:rPr>
          <w:rStyle w:val="Strong"/>
          <w:b w:val="0"/>
          <w:color w:val="333333"/>
          <w:sz w:val="24"/>
          <w:szCs w:val="24"/>
        </w:rPr>
        <w:t xml:space="preserve"> The Maudsley Hospital, leading ED inpatient and research centre</w:t>
      </w:r>
      <w:r w:rsidR="00197075">
        <w:rPr>
          <w:rStyle w:val="Strong"/>
          <w:b w:val="0"/>
          <w:color w:val="333333"/>
          <w:sz w:val="24"/>
          <w:szCs w:val="24"/>
        </w:rPr>
        <w:t>,</w:t>
      </w:r>
      <w:r w:rsidR="00DC579F" w:rsidRPr="009A45D3">
        <w:rPr>
          <w:rStyle w:val="Strong"/>
          <w:b w:val="0"/>
          <w:color w:val="333333"/>
          <w:sz w:val="24"/>
          <w:szCs w:val="24"/>
        </w:rPr>
        <w:t xml:space="preserve"> established a series of </w:t>
      </w:r>
      <w:r w:rsidRPr="009A45D3">
        <w:rPr>
          <w:rStyle w:val="Strong"/>
          <w:b w:val="0"/>
          <w:color w:val="333333"/>
          <w:sz w:val="24"/>
          <w:szCs w:val="24"/>
        </w:rPr>
        <w:t xml:space="preserve">‘Collaborative Care’ skills training </w:t>
      </w:r>
      <w:proofErr w:type="gramStart"/>
      <w:r w:rsidRPr="009A45D3">
        <w:rPr>
          <w:rStyle w:val="Strong"/>
          <w:b w:val="0"/>
          <w:color w:val="333333"/>
          <w:sz w:val="24"/>
          <w:szCs w:val="24"/>
        </w:rPr>
        <w:t>workshops  based</w:t>
      </w:r>
      <w:proofErr w:type="gramEnd"/>
      <w:r w:rsidRPr="009A45D3">
        <w:rPr>
          <w:rStyle w:val="Strong"/>
          <w:b w:val="0"/>
          <w:color w:val="333333"/>
          <w:sz w:val="24"/>
          <w:szCs w:val="24"/>
        </w:rPr>
        <w:t xml:space="preserve"> on Janet Treasure's book, to provide carers with the practical advice and support that is so often requested. Jenny Langley was involved in the pilot of these workshops in Cambridge and has since developed the workshops, now with workbooks, to maximise the benefits for carers and their families.</w:t>
      </w:r>
    </w:p>
    <w:p w14:paraId="41950065" w14:textId="77777777" w:rsidR="00E630E3" w:rsidRPr="009A45D3" w:rsidRDefault="00E630E3" w:rsidP="005D0C69">
      <w:pPr>
        <w:autoSpaceDE w:val="0"/>
        <w:autoSpaceDN w:val="0"/>
        <w:adjustRightInd w:val="0"/>
        <w:spacing w:after="0" w:line="240" w:lineRule="auto"/>
        <w:rPr>
          <w:rFonts w:cs="TrebuchetMS"/>
          <w:color w:val="000000"/>
          <w:sz w:val="24"/>
          <w:szCs w:val="24"/>
        </w:rPr>
      </w:pPr>
    </w:p>
    <w:p w14:paraId="0C3CEC0D" w14:textId="77777777" w:rsidR="006C2DAE" w:rsidRPr="009A45D3" w:rsidRDefault="005D0C69" w:rsidP="006C2DAE">
      <w:pPr>
        <w:autoSpaceDE w:val="0"/>
        <w:autoSpaceDN w:val="0"/>
        <w:adjustRightInd w:val="0"/>
        <w:spacing w:after="0" w:line="240" w:lineRule="auto"/>
        <w:rPr>
          <w:rFonts w:cs="TrebuchetMS"/>
          <w:b/>
          <w:color w:val="094891"/>
          <w:sz w:val="24"/>
          <w:szCs w:val="24"/>
        </w:rPr>
      </w:pPr>
      <w:r w:rsidRPr="009A45D3">
        <w:rPr>
          <w:rFonts w:cs="TrebuchetMS"/>
          <w:b/>
          <w:color w:val="094891"/>
          <w:sz w:val="24"/>
          <w:szCs w:val="24"/>
        </w:rPr>
        <w:t xml:space="preserve">These workshops offer professional techniques for becoming a </w:t>
      </w:r>
    </w:p>
    <w:p w14:paraId="18385B88" w14:textId="77777777" w:rsidR="006C2DAE" w:rsidRPr="009A45D3" w:rsidRDefault="005D0C69" w:rsidP="006C2DAE">
      <w:pPr>
        <w:autoSpaceDE w:val="0"/>
        <w:autoSpaceDN w:val="0"/>
        <w:adjustRightInd w:val="0"/>
        <w:spacing w:after="0" w:line="240" w:lineRule="auto"/>
        <w:rPr>
          <w:rFonts w:cs="TrebuchetMS"/>
          <w:color w:val="094891"/>
          <w:sz w:val="24"/>
          <w:szCs w:val="24"/>
        </w:rPr>
      </w:pPr>
      <w:r w:rsidRPr="009A45D3">
        <w:rPr>
          <w:rFonts w:cs="TrebuchetMS"/>
          <w:b/>
          <w:color w:val="094891"/>
          <w:sz w:val="24"/>
          <w:szCs w:val="24"/>
        </w:rPr>
        <w:t>‘Change Coach’</w:t>
      </w:r>
      <w:r w:rsidR="006C2DAE" w:rsidRPr="009A45D3">
        <w:rPr>
          <w:rFonts w:cs="TrebuchetMS"/>
          <w:b/>
          <w:color w:val="094891"/>
          <w:sz w:val="24"/>
          <w:szCs w:val="24"/>
        </w:rPr>
        <w:t xml:space="preserve"> </w:t>
      </w:r>
      <w:r w:rsidRPr="009A45D3">
        <w:rPr>
          <w:rFonts w:cs="TrebuchetMS"/>
          <w:b/>
          <w:color w:val="094891"/>
          <w:sz w:val="24"/>
          <w:szCs w:val="24"/>
        </w:rPr>
        <w:t>for your loved one, including:</w:t>
      </w:r>
    </w:p>
    <w:p w14:paraId="451C3BB6" w14:textId="77777777" w:rsidR="005D0C69" w:rsidRPr="009A45D3" w:rsidRDefault="005D0C69" w:rsidP="006C2DAE">
      <w:pPr>
        <w:pStyle w:val="ListParagraph"/>
        <w:numPr>
          <w:ilvl w:val="0"/>
          <w:numId w:val="4"/>
        </w:numPr>
        <w:spacing w:after="0" w:line="240" w:lineRule="auto"/>
        <w:ind w:left="714" w:hanging="357"/>
        <w:rPr>
          <w:sz w:val="24"/>
          <w:szCs w:val="24"/>
        </w:rPr>
      </w:pPr>
      <w:r w:rsidRPr="009A45D3">
        <w:rPr>
          <w:color w:val="000000"/>
          <w:sz w:val="24"/>
          <w:szCs w:val="24"/>
        </w:rPr>
        <w:t>Dealing with challenging behaviour</w:t>
      </w:r>
    </w:p>
    <w:p w14:paraId="672B7DA5" w14:textId="77777777" w:rsidR="005D0C69" w:rsidRPr="009A45D3" w:rsidRDefault="005D0C69" w:rsidP="006C2DAE">
      <w:pPr>
        <w:pStyle w:val="ListParagraph"/>
        <w:numPr>
          <w:ilvl w:val="0"/>
          <w:numId w:val="4"/>
        </w:numPr>
        <w:spacing w:after="0" w:line="240" w:lineRule="auto"/>
        <w:ind w:left="714" w:hanging="357"/>
        <w:rPr>
          <w:color w:val="000000"/>
          <w:sz w:val="24"/>
          <w:szCs w:val="24"/>
        </w:rPr>
      </w:pPr>
      <w:r w:rsidRPr="009A45D3">
        <w:rPr>
          <w:color w:val="000000"/>
          <w:sz w:val="24"/>
          <w:szCs w:val="24"/>
        </w:rPr>
        <w:t>Specialised communication skills</w:t>
      </w:r>
    </w:p>
    <w:p w14:paraId="0A801C8E" w14:textId="77777777" w:rsidR="005D0C69" w:rsidRPr="009A45D3" w:rsidRDefault="005D0C69" w:rsidP="006C2DAE">
      <w:pPr>
        <w:pStyle w:val="ListParagraph"/>
        <w:numPr>
          <w:ilvl w:val="0"/>
          <w:numId w:val="4"/>
        </w:numPr>
        <w:spacing w:after="0" w:line="240" w:lineRule="auto"/>
        <w:ind w:left="714" w:hanging="357"/>
        <w:rPr>
          <w:sz w:val="24"/>
          <w:szCs w:val="24"/>
        </w:rPr>
      </w:pPr>
      <w:r w:rsidRPr="009A45D3">
        <w:rPr>
          <w:sz w:val="24"/>
          <w:szCs w:val="24"/>
        </w:rPr>
        <w:t>Avoiding traps that may maintain the disorder</w:t>
      </w:r>
    </w:p>
    <w:p w14:paraId="6FD41F7E" w14:textId="77777777" w:rsidR="00E630E3" w:rsidRPr="009A45D3" w:rsidRDefault="005D0C69" w:rsidP="005D0C69">
      <w:pPr>
        <w:pStyle w:val="ListParagraph"/>
        <w:numPr>
          <w:ilvl w:val="0"/>
          <w:numId w:val="4"/>
        </w:numPr>
        <w:autoSpaceDE w:val="0"/>
        <w:autoSpaceDN w:val="0"/>
        <w:adjustRightInd w:val="0"/>
        <w:spacing w:after="0" w:line="240" w:lineRule="auto"/>
        <w:ind w:left="714" w:hanging="357"/>
        <w:rPr>
          <w:rFonts w:cs="TrebuchetMS"/>
          <w:color w:val="000000"/>
          <w:sz w:val="24"/>
          <w:szCs w:val="24"/>
        </w:rPr>
      </w:pPr>
      <w:r w:rsidRPr="009A45D3">
        <w:rPr>
          <w:sz w:val="24"/>
          <w:szCs w:val="24"/>
        </w:rPr>
        <w:t>Supporting recovery</w:t>
      </w:r>
    </w:p>
    <w:p w14:paraId="37C90F8C" w14:textId="77777777" w:rsidR="006C2DAE" w:rsidRPr="009A45D3" w:rsidRDefault="006C2DAE" w:rsidP="005D0C69">
      <w:pPr>
        <w:autoSpaceDE w:val="0"/>
        <w:autoSpaceDN w:val="0"/>
        <w:adjustRightInd w:val="0"/>
        <w:spacing w:after="0" w:line="240" w:lineRule="auto"/>
        <w:rPr>
          <w:rFonts w:cs="TrebuchetMS-Bold"/>
          <w:b/>
          <w:bCs/>
          <w:color w:val="000000"/>
          <w:sz w:val="24"/>
          <w:szCs w:val="24"/>
        </w:rPr>
      </w:pPr>
    </w:p>
    <w:p w14:paraId="3766418E" w14:textId="77777777" w:rsidR="006C2DAE" w:rsidRPr="00D832D8" w:rsidRDefault="005D0C69" w:rsidP="005D0C69">
      <w:pPr>
        <w:autoSpaceDE w:val="0"/>
        <w:autoSpaceDN w:val="0"/>
        <w:adjustRightInd w:val="0"/>
        <w:spacing w:after="0" w:line="240" w:lineRule="auto"/>
        <w:rPr>
          <w:rFonts w:cs="TrebuchetMS-Bold"/>
          <w:b/>
          <w:bCs/>
          <w:color w:val="094891"/>
          <w:sz w:val="24"/>
          <w:szCs w:val="24"/>
        </w:rPr>
      </w:pPr>
      <w:r w:rsidRPr="009A45D3">
        <w:rPr>
          <w:rFonts w:cs="TrebuchetMS-Bold"/>
          <w:b/>
          <w:bCs/>
          <w:color w:val="000000"/>
          <w:sz w:val="24"/>
          <w:szCs w:val="24"/>
        </w:rPr>
        <w:t>Please contac</w:t>
      </w:r>
      <w:r w:rsidR="006C2DAE" w:rsidRPr="009A45D3">
        <w:rPr>
          <w:rFonts w:cs="TrebuchetMS-Bold"/>
          <w:b/>
          <w:bCs/>
          <w:color w:val="000000"/>
          <w:sz w:val="24"/>
          <w:szCs w:val="24"/>
        </w:rPr>
        <w:t>t</w:t>
      </w:r>
      <w:r w:rsidR="005A02D8" w:rsidRPr="009A45D3">
        <w:rPr>
          <w:rFonts w:cs="TrebuchetMS-Bold"/>
          <w:b/>
          <w:bCs/>
          <w:color w:val="000000"/>
          <w:sz w:val="24"/>
          <w:szCs w:val="24"/>
        </w:rPr>
        <w:t xml:space="preserve"> Jenny Langley on 07887 8</w:t>
      </w:r>
      <w:r w:rsidR="003437D8" w:rsidRPr="009A45D3">
        <w:rPr>
          <w:rFonts w:cs="TrebuchetMS-Bold"/>
          <w:b/>
          <w:bCs/>
          <w:color w:val="000000"/>
          <w:sz w:val="24"/>
          <w:szCs w:val="24"/>
        </w:rPr>
        <w:t>40470</w:t>
      </w:r>
      <w:r w:rsidR="005A02D8" w:rsidRPr="009A45D3">
        <w:rPr>
          <w:rFonts w:cs="TrebuchetMS-Bold"/>
          <w:b/>
          <w:bCs/>
          <w:color w:val="000000"/>
          <w:sz w:val="24"/>
          <w:szCs w:val="24"/>
        </w:rPr>
        <w:t xml:space="preserve">, or </w:t>
      </w:r>
      <w:hyperlink r:id="rId13" w:history="1">
        <w:r w:rsidR="00D832D8" w:rsidRPr="00D832D8">
          <w:rPr>
            <w:rStyle w:val="Hyperlink"/>
            <w:rFonts w:ascii="Trebuchet MS" w:eastAsia="Times New Roman" w:hAnsi="Trebuchet MS" w:cs="Calibri"/>
            <w:b/>
            <w:sz w:val="24"/>
            <w:szCs w:val="24"/>
            <w:lang w:eastAsia="en-GB"/>
          </w:rPr>
          <w:t>jenny@newmaudsleycarers-kent.co.uk</w:t>
        </w:r>
      </w:hyperlink>
    </w:p>
    <w:p w14:paraId="68EDBA4D" w14:textId="77777777" w:rsidR="00E630E3" w:rsidRPr="009A45D3" w:rsidRDefault="00E630E3" w:rsidP="006C2DAE">
      <w:pPr>
        <w:autoSpaceDE w:val="0"/>
        <w:autoSpaceDN w:val="0"/>
        <w:adjustRightInd w:val="0"/>
        <w:spacing w:after="0" w:line="240" w:lineRule="auto"/>
        <w:jc w:val="center"/>
        <w:rPr>
          <w:rFonts w:cs="TrebuchetMS"/>
          <w:color w:val="094891"/>
          <w:sz w:val="24"/>
          <w:szCs w:val="24"/>
        </w:rPr>
      </w:pPr>
    </w:p>
    <w:p w14:paraId="03111463" w14:textId="77777777" w:rsidR="005D0C69" w:rsidRPr="009A45D3" w:rsidRDefault="005D0C69" w:rsidP="006C2DAE">
      <w:pPr>
        <w:autoSpaceDE w:val="0"/>
        <w:autoSpaceDN w:val="0"/>
        <w:adjustRightInd w:val="0"/>
        <w:spacing w:after="0" w:line="240" w:lineRule="auto"/>
        <w:jc w:val="center"/>
        <w:rPr>
          <w:rFonts w:cs="TrebuchetMS"/>
          <w:color w:val="000000"/>
          <w:sz w:val="24"/>
          <w:szCs w:val="24"/>
        </w:rPr>
      </w:pPr>
      <w:r w:rsidRPr="009A45D3">
        <w:rPr>
          <w:rFonts w:cs="TrebuchetMS"/>
          <w:color w:val="094891"/>
          <w:sz w:val="24"/>
          <w:szCs w:val="24"/>
        </w:rPr>
        <w:t>‘</w:t>
      </w:r>
      <w:r w:rsidRPr="009A45D3">
        <w:rPr>
          <w:rFonts w:cs="TrebuchetMS"/>
          <w:color w:val="000000"/>
          <w:sz w:val="24"/>
          <w:szCs w:val="24"/>
        </w:rPr>
        <w:t>Our relationship has improved massively. I really can’t recommend the</w:t>
      </w:r>
    </w:p>
    <w:p w14:paraId="4147C978" w14:textId="77777777" w:rsidR="001740C3" w:rsidRPr="009A45D3" w:rsidRDefault="005D0C69" w:rsidP="006C2DAE">
      <w:pPr>
        <w:jc w:val="center"/>
        <w:rPr>
          <w:rFonts w:cs="TrebuchetMS"/>
          <w:color w:val="094891"/>
          <w:sz w:val="24"/>
          <w:szCs w:val="24"/>
        </w:rPr>
      </w:pPr>
      <w:r w:rsidRPr="009A45D3">
        <w:rPr>
          <w:rFonts w:cs="TrebuchetMS"/>
          <w:color w:val="000000"/>
          <w:sz w:val="24"/>
          <w:szCs w:val="24"/>
        </w:rPr>
        <w:t>workshops highly enough, I almost feel like a different person now.</w:t>
      </w:r>
      <w:r w:rsidRPr="009A45D3">
        <w:rPr>
          <w:rFonts w:cs="TrebuchetMS"/>
          <w:color w:val="094891"/>
          <w:sz w:val="24"/>
          <w:szCs w:val="24"/>
        </w:rPr>
        <w:t>’</w:t>
      </w:r>
    </w:p>
    <w:p w14:paraId="7A08E093" w14:textId="6CAE92AD" w:rsidR="00BB2F22" w:rsidRDefault="00310830" w:rsidP="002964A5">
      <w:pPr>
        <w:spacing w:after="0"/>
        <w:jc w:val="center"/>
        <w:rPr>
          <w:rFonts w:cs="Calibri"/>
          <w:noProof/>
          <w:color w:val="000000"/>
          <w:sz w:val="24"/>
          <w:szCs w:val="24"/>
          <w:lang w:eastAsia="en-GB"/>
        </w:rPr>
      </w:pPr>
      <w:r>
        <w:rPr>
          <w:noProof/>
          <w:sz w:val="24"/>
          <w:szCs w:val="24"/>
          <w:lang w:eastAsia="en-GB"/>
        </w:rPr>
        <w:drawing>
          <wp:inline distT="0" distB="0" distL="0" distR="0" wp14:anchorId="621CBCE9" wp14:editId="5E2C831B">
            <wp:extent cx="3476625" cy="9144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76625" cy="914400"/>
                    </a:xfrm>
                    <a:prstGeom prst="rect">
                      <a:avLst/>
                    </a:prstGeom>
                    <a:noFill/>
                    <a:ln>
                      <a:noFill/>
                    </a:ln>
                  </pic:spPr>
                </pic:pic>
              </a:graphicData>
            </a:graphic>
          </wp:inline>
        </w:drawing>
      </w:r>
      <w:r>
        <w:rPr>
          <w:rFonts w:cs="Calibri"/>
          <w:noProof/>
          <w:color w:val="000000"/>
          <w:sz w:val="24"/>
          <w:szCs w:val="24"/>
          <w:lang w:eastAsia="en-GB"/>
        </w:rPr>
        <w:drawing>
          <wp:inline distT="0" distB="0" distL="0" distR="0" wp14:anchorId="0388302F" wp14:editId="1D22519C">
            <wp:extent cx="819150" cy="914400"/>
            <wp:effectExtent l="0" t="0" r="0" b="0"/>
            <wp:docPr id="6" name="Picture 6" descr="2Jen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Jenn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9150" cy="914400"/>
                    </a:xfrm>
                    <a:prstGeom prst="rect">
                      <a:avLst/>
                    </a:prstGeom>
                    <a:noFill/>
                    <a:ln>
                      <a:noFill/>
                    </a:ln>
                  </pic:spPr>
                </pic:pic>
              </a:graphicData>
            </a:graphic>
          </wp:inline>
        </w:drawing>
      </w:r>
    </w:p>
    <w:p w14:paraId="419C7265" w14:textId="77777777" w:rsidR="00D832D8" w:rsidRPr="00D832D8" w:rsidRDefault="00D832D8" w:rsidP="00D832D8">
      <w:pPr>
        <w:spacing w:after="0"/>
        <w:rPr>
          <w:rFonts w:ascii="Lucida Handwriting" w:eastAsia="Times New Roman" w:hAnsi="Lucida Handwriting"/>
          <w:b/>
          <w:i/>
          <w:noProof/>
          <w:color w:val="9E50B6"/>
          <w:sz w:val="16"/>
          <w:szCs w:val="16"/>
          <w:lang w:eastAsia="en-GB"/>
        </w:rPr>
      </w:pPr>
      <w:r w:rsidRPr="00D832D8">
        <w:rPr>
          <w:rFonts w:ascii="Lucida Handwriting" w:eastAsia="Times New Roman" w:hAnsi="Lucida Handwriting"/>
          <w:b/>
          <w:i/>
          <w:noProof/>
          <w:color w:val="9E50B6"/>
          <w:sz w:val="16"/>
          <w:szCs w:val="16"/>
          <w:lang w:eastAsia="en-GB"/>
        </w:rPr>
        <w:t>Jenny Langley</w:t>
      </w:r>
    </w:p>
    <w:p w14:paraId="29DD646F" w14:textId="77777777" w:rsidR="00D832D8" w:rsidRPr="00D832D8" w:rsidRDefault="00D832D8" w:rsidP="00D832D8">
      <w:pPr>
        <w:spacing w:after="0"/>
        <w:rPr>
          <w:rFonts w:ascii="Lucida Handwriting" w:eastAsia="Times New Roman" w:hAnsi="Lucida Handwriting"/>
          <w:b/>
          <w:i/>
          <w:noProof/>
          <w:color w:val="9E50B6"/>
          <w:sz w:val="16"/>
          <w:szCs w:val="16"/>
          <w:lang w:eastAsia="en-GB"/>
        </w:rPr>
      </w:pPr>
      <w:r w:rsidRPr="00D832D8">
        <w:rPr>
          <w:rFonts w:ascii="Lucida Handwriting" w:eastAsia="Times New Roman" w:hAnsi="Lucida Handwriting"/>
          <w:b/>
          <w:i/>
          <w:noProof/>
          <w:color w:val="9E50B6"/>
          <w:sz w:val="16"/>
          <w:szCs w:val="16"/>
          <w:lang w:eastAsia="en-GB"/>
        </w:rPr>
        <w:t>07887 840470</w:t>
      </w:r>
    </w:p>
    <w:p w14:paraId="2D62C4B3" w14:textId="77777777" w:rsidR="00D832D8" w:rsidRDefault="00D832D8" w:rsidP="00D832D8">
      <w:pPr>
        <w:spacing w:after="0"/>
        <w:rPr>
          <w:rFonts w:ascii="Lucida Handwriting" w:eastAsia="Times New Roman" w:hAnsi="Lucida Handwriting"/>
          <w:b/>
          <w:i/>
          <w:noProof/>
          <w:color w:val="9E50B6"/>
          <w:sz w:val="16"/>
          <w:szCs w:val="16"/>
          <w:lang w:eastAsia="en-GB"/>
        </w:rPr>
      </w:pPr>
      <w:r w:rsidRPr="00D832D8">
        <w:rPr>
          <w:rFonts w:ascii="Lucida Handwriting" w:eastAsia="Times New Roman" w:hAnsi="Lucida Handwriting"/>
          <w:b/>
          <w:i/>
          <w:noProof/>
          <w:color w:val="9E50B6"/>
          <w:sz w:val="16"/>
          <w:szCs w:val="16"/>
          <w:lang w:eastAsia="en-GB"/>
        </w:rPr>
        <w:t xml:space="preserve">Youtube Channel : New Maudsley Training  </w:t>
      </w:r>
    </w:p>
    <w:p w14:paraId="4120E0B7" w14:textId="77777777" w:rsidR="00D832D8" w:rsidRPr="00D832D8" w:rsidRDefault="00D832D8" w:rsidP="00D832D8">
      <w:pPr>
        <w:spacing w:after="0"/>
        <w:rPr>
          <w:rFonts w:ascii="Lucida Handwriting" w:eastAsia="Times New Roman" w:hAnsi="Lucida Handwriting"/>
          <w:b/>
          <w:i/>
          <w:noProof/>
          <w:color w:val="9E50B6"/>
          <w:sz w:val="16"/>
          <w:szCs w:val="16"/>
          <w:lang w:eastAsia="en-GB"/>
        </w:rPr>
      </w:pPr>
      <w:r w:rsidRPr="00D832D8">
        <w:rPr>
          <w:rFonts w:ascii="Lucida Handwriting" w:eastAsia="Times New Roman" w:hAnsi="Lucida Handwriting"/>
          <w:b/>
          <w:i/>
          <w:noProof/>
          <w:color w:val="9E50B6"/>
          <w:sz w:val="16"/>
          <w:szCs w:val="16"/>
          <w:lang w:eastAsia="en-GB"/>
        </w:rPr>
        <w:t>ww.youtube.com/channel/UC2hNVzbQw1ZnU36R0DnA-Tw</w:t>
      </w:r>
    </w:p>
    <w:p w14:paraId="2559B695" w14:textId="77777777" w:rsidR="00D832D8" w:rsidRPr="00D832D8" w:rsidRDefault="00D832D8" w:rsidP="00D832D8">
      <w:pPr>
        <w:spacing w:after="0"/>
        <w:rPr>
          <w:rFonts w:ascii="Lucida Calligraphy" w:eastAsia="Times New Roman" w:hAnsi="Lucida Calligraphy"/>
          <w:b/>
          <w:i/>
          <w:noProof/>
          <w:color w:val="9E50B6"/>
          <w:sz w:val="16"/>
          <w:szCs w:val="16"/>
          <w:lang w:eastAsia="en-GB"/>
        </w:rPr>
      </w:pPr>
      <w:r w:rsidRPr="00D832D8">
        <w:rPr>
          <w:rFonts w:ascii="Lucida Calligraphy" w:eastAsia="Times New Roman" w:hAnsi="Lucida Calligraphy"/>
          <w:b/>
          <w:i/>
          <w:noProof/>
          <w:color w:val="9E50B6"/>
          <w:sz w:val="16"/>
          <w:szCs w:val="16"/>
          <w:lang w:eastAsia="en-GB"/>
        </w:rPr>
        <w:t>trained by Beat and the Maudsley</w:t>
      </w:r>
    </w:p>
    <w:p w14:paraId="7DBE2D65" w14:textId="77777777" w:rsidR="00D832D8" w:rsidRPr="00D832D8" w:rsidRDefault="00D832D8" w:rsidP="00D832D8">
      <w:pPr>
        <w:spacing w:after="0"/>
        <w:rPr>
          <w:rFonts w:ascii="Lucida Calligraphy" w:eastAsia="Times New Roman" w:hAnsi="Lucida Calligraphy"/>
          <w:b/>
          <w:i/>
          <w:noProof/>
          <w:color w:val="9E50B6"/>
          <w:sz w:val="16"/>
          <w:szCs w:val="16"/>
          <w:lang w:eastAsia="en-GB"/>
        </w:rPr>
      </w:pPr>
      <w:r w:rsidRPr="00D832D8">
        <w:rPr>
          <w:rFonts w:ascii="Lucida Calligraphy" w:eastAsia="Times New Roman" w:hAnsi="Lucida Calligraphy"/>
          <w:b/>
          <w:i/>
          <w:noProof/>
          <w:color w:val="9E50B6"/>
          <w:sz w:val="16"/>
          <w:szCs w:val="16"/>
          <w:lang w:eastAsia="en-GB"/>
        </w:rPr>
        <w:t>Author: Boys Get Anorexia Too. New Maudsley Training Manual</w:t>
      </w:r>
    </w:p>
    <w:p w14:paraId="03E06F89" w14:textId="77777777" w:rsidR="00D832D8" w:rsidRPr="00D832D8" w:rsidRDefault="00D832D8" w:rsidP="00D832D8">
      <w:pPr>
        <w:spacing w:after="0"/>
        <w:rPr>
          <w:rFonts w:ascii="Lucida Calligraphy" w:eastAsia="Times New Roman" w:hAnsi="Lucida Calligraphy"/>
          <w:b/>
          <w:i/>
          <w:noProof/>
          <w:color w:val="9E50B6"/>
          <w:sz w:val="16"/>
          <w:szCs w:val="16"/>
          <w:lang w:eastAsia="en-GB"/>
        </w:rPr>
      </w:pPr>
      <w:r w:rsidRPr="00D832D8">
        <w:rPr>
          <w:rFonts w:ascii="Lucida Calligraphy" w:eastAsia="Times New Roman" w:hAnsi="Lucida Calligraphy"/>
          <w:b/>
          <w:i/>
          <w:noProof/>
          <w:color w:val="9E50B6"/>
          <w:sz w:val="16"/>
          <w:szCs w:val="16"/>
          <w:lang w:eastAsia="en-GB"/>
        </w:rPr>
        <w:t>Winner 2016 Royal College of Psychiatrists Carer Contributor of the Year</w:t>
      </w:r>
    </w:p>
    <w:p w14:paraId="5423875A" w14:textId="77777777" w:rsidR="00D832D8" w:rsidRPr="00D832D8" w:rsidRDefault="00D832D8" w:rsidP="00D832D8">
      <w:pPr>
        <w:spacing w:after="0"/>
        <w:rPr>
          <w:rFonts w:ascii="Lucida Calligraphy" w:eastAsia="Times New Roman" w:hAnsi="Lucida Calligraphy"/>
          <w:b/>
          <w:i/>
          <w:noProof/>
          <w:color w:val="9E50B6"/>
          <w:sz w:val="16"/>
          <w:szCs w:val="16"/>
          <w:lang w:eastAsia="en-GB"/>
        </w:rPr>
      </w:pPr>
      <w:r w:rsidRPr="00D832D8">
        <w:rPr>
          <w:rFonts w:ascii="Lucida Calligraphy" w:eastAsia="Times New Roman" w:hAnsi="Lucida Calligraphy"/>
          <w:b/>
          <w:i/>
          <w:noProof/>
          <w:color w:val="9E50B6"/>
          <w:sz w:val="16"/>
          <w:szCs w:val="16"/>
          <w:lang w:eastAsia="en-GB"/>
        </w:rPr>
        <w:t>Winner 2014 Beat Education and Awareness Award</w:t>
      </w:r>
    </w:p>
    <w:p w14:paraId="720C6474" w14:textId="77777777" w:rsidR="00D832D8" w:rsidRPr="00D832D8" w:rsidRDefault="00D832D8" w:rsidP="00D832D8">
      <w:pPr>
        <w:spacing w:after="0"/>
        <w:rPr>
          <w:rFonts w:ascii="Lucida Calligraphy" w:eastAsia="Times New Roman" w:hAnsi="Lucida Calligraphy"/>
          <w:b/>
          <w:i/>
          <w:noProof/>
          <w:color w:val="9E50B6"/>
          <w:sz w:val="16"/>
          <w:szCs w:val="16"/>
          <w:lang w:eastAsia="en-GB"/>
        </w:rPr>
      </w:pPr>
      <w:r w:rsidRPr="00D832D8">
        <w:rPr>
          <w:rFonts w:ascii="Lucida Calligraphy" w:eastAsia="Times New Roman" w:hAnsi="Lucida Calligraphy"/>
          <w:b/>
          <w:i/>
          <w:noProof/>
          <w:color w:val="9E50B6"/>
          <w:sz w:val="16"/>
          <w:szCs w:val="16"/>
          <w:lang w:eastAsia="en-GB"/>
        </w:rPr>
        <w:t>Charlie Waller Memorial Trust Associate Trainer, Mental Health First Aid Youth Instructor</w:t>
      </w:r>
    </w:p>
    <w:p w14:paraId="6076B165" w14:textId="77777777" w:rsidR="001740C3" w:rsidRPr="00C75658" w:rsidRDefault="001740C3" w:rsidP="009C5183">
      <w:pPr>
        <w:autoSpaceDE w:val="0"/>
        <w:autoSpaceDN w:val="0"/>
        <w:adjustRightInd w:val="0"/>
        <w:spacing w:after="0" w:line="240" w:lineRule="auto"/>
        <w:jc w:val="center"/>
        <w:rPr>
          <w:rFonts w:cs="TrebuchetMS"/>
          <w:b/>
          <w:color w:val="000000"/>
          <w:sz w:val="28"/>
          <w:szCs w:val="28"/>
        </w:rPr>
      </w:pPr>
      <w:r w:rsidRPr="00C75658">
        <w:rPr>
          <w:rFonts w:cs="TrebuchetMS"/>
          <w:b/>
          <w:color w:val="000000"/>
          <w:sz w:val="28"/>
          <w:szCs w:val="28"/>
        </w:rPr>
        <w:lastRenderedPageBreak/>
        <w:t xml:space="preserve">Comments from Carers Who Have Attended the Kent Workshops Based on </w:t>
      </w:r>
      <w:r w:rsidR="009C5183" w:rsidRPr="00C75658">
        <w:rPr>
          <w:rFonts w:cs="TrebuchetMS"/>
          <w:b/>
          <w:color w:val="000000"/>
          <w:sz w:val="28"/>
          <w:szCs w:val="28"/>
        </w:rPr>
        <w:t xml:space="preserve">the </w:t>
      </w:r>
      <w:r w:rsidRPr="00C75658">
        <w:rPr>
          <w:rFonts w:cs="TrebuchetMS"/>
          <w:b/>
          <w:color w:val="000000"/>
          <w:sz w:val="28"/>
          <w:szCs w:val="28"/>
        </w:rPr>
        <w:t>New Maudsley Approach</w:t>
      </w:r>
    </w:p>
    <w:p w14:paraId="44806840" w14:textId="77777777" w:rsidR="001740C3" w:rsidRPr="00EE09BE" w:rsidRDefault="001740C3" w:rsidP="001740C3">
      <w:pPr>
        <w:autoSpaceDE w:val="0"/>
        <w:autoSpaceDN w:val="0"/>
        <w:adjustRightInd w:val="0"/>
        <w:spacing w:after="0" w:line="240" w:lineRule="auto"/>
        <w:jc w:val="center"/>
        <w:rPr>
          <w:rFonts w:ascii="TrebuchetMS" w:hAnsi="TrebuchetMS" w:cs="TrebuchetMS"/>
          <w:color w:val="000000"/>
          <w:sz w:val="28"/>
          <w:szCs w:val="28"/>
        </w:rPr>
      </w:pPr>
    </w:p>
    <w:p w14:paraId="0D2C430F" w14:textId="77777777" w:rsidR="001740C3" w:rsidRPr="009A45D3" w:rsidRDefault="001740C3" w:rsidP="001740C3">
      <w:pPr>
        <w:rPr>
          <w:rFonts w:cs="Calibri"/>
          <w:color w:val="000000"/>
          <w:sz w:val="24"/>
          <w:szCs w:val="24"/>
        </w:rPr>
      </w:pPr>
      <w:r w:rsidRPr="009A45D3">
        <w:rPr>
          <w:rFonts w:cs="Calibri"/>
          <w:b/>
          <w:sz w:val="24"/>
          <w:szCs w:val="24"/>
        </w:rPr>
        <w:t>“</w:t>
      </w:r>
      <w:r w:rsidRPr="009A45D3">
        <w:rPr>
          <w:rFonts w:cs="Calibri"/>
          <w:color w:val="000000"/>
          <w:sz w:val="24"/>
          <w:szCs w:val="24"/>
        </w:rPr>
        <w:t>It means so much to my husband &amp; myself that you have put so much work &amp; effort into presenting this workshop with so much information, help, skills &amp; given with fantastic enthusiasm which inspired &amp; gave us hope that we could make a difference.”</w:t>
      </w:r>
    </w:p>
    <w:p w14:paraId="761547D3" w14:textId="77777777" w:rsidR="001740C3" w:rsidRPr="009A45D3" w:rsidRDefault="001740C3" w:rsidP="001740C3">
      <w:pPr>
        <w:spacing w:after="0" w:line="240" w:lineRule="auto"/>
        <w:contextualSpacing/>
        <w:rPr>
          <w:rFonts w:cs="Calibri"/>
          <w:color w:val="000000"/>
          <w:sz w:val="24"/>
          <w:szCs w:val="24"/>
        </w:rPr>
      </w:pPr>
      <w:r w:rsidRPr="009A45D3">
        <w:rPr>
          <w:rFonts w:cs="Calibri"/>
          <w:color w:val="000000"/>
          <w:sz w:val="24"/>
          <w:szCs w:val="24"/>
        </w:rPr>
        <w:t>“Thank you for your workshops, I feel inspired to try all we have learnt not just because of the workshop but of the enthusiastic, dynamic &amp; professional way you communicate it to us”</w:t>
      </w:r>
    </w:p>
    <w:p w14:paraId="29715E64" w14:textId="77777777" w:rsidR="001740C3" w:rsidRPr="009A45D3" w:rsidRDefault="001740C3" w:rsidP="001740C3">
      <w:pPr>
        <w:spacing w:line="240" w:lineRule="auto"/>
        <w:contextualSpacing/>
        <w:rPr>
          <w:rFonts w:cs="Calibri"/>
          <w:color w:val="000000"/>
          <w:sz w:val="24"/>
          <w:szCs w:val="24"/>
        </w:rPr>
      </w:pPr>
    </w:p>
    <w:p w14:paraId="7D3EFC2A" w14:textId="77777777" w:rsidR="001740C3" w:rsidRPr="009A45D3" w:rsidRDefault="001740C3" w:rsidP="001740C3">
      <w:pPr>
        <w:spacing w:line="240" w:lineRule="auto"/>
        <w:contextualSpacing/>
        <w:rPr>
          <w:rFonts w:cs="Calibri"/>
          <w:color w:val="000000"/>
          <w:sz w:val="24"/>
          <w:szCs w:val="24"/>
        </w:rPr>
      </w:pPr>
      <w:r w:rsidRPr="009A45D3">
        <w:rPr>
          <w:rFonts w:cs="Calibri"/>
          <w:color w:val="000000"/>
          <w:sz w:val="24"/>
          <w:szCs w:val="24"/>
        </w:rPr>
        <w:t>“I want to thank you so much for your brilliant work shop. My partner gave you praise indeed for the professional yet interesting, intelligent clever way the work shop is presented &amp; always thought provoking, which gives us so much support &amp; material to work with, importantly it encourages us to hope”</w:t>
      </w:r>
    </w:p>
    <w:p w14:paraId="745CCF4A" w14:textId="77777777" w:rsidR="001740C3" w:rsidRPr="009A45D3" w:rsidRDefault="001740C3" w:rsidP="001740C3">
      <w:pPr>
        <w:spacing w:line="240" w:lineRule="auto"/>
        <w:contextualSpacing/>
        <w:jc w:val="center"/>
        <w:rPr>
          <w:rFonts w:cs="Calibri"/>
          <w:color w:val="000000"/>
          <w:sz w:val="24"/>
          <w:szCs w:val="24"/>
        </w:rPr>
      </w:pPr>
    </w:p>
    <w:p w14:paraId="278949CA" w14:textId="77777777" w:rsidR="001740C3" w:rsidRPr="009A45D3" w:rsidRDefault="001740C3" w:rsidP="001740C3">
      <w:pPr>
        <w:spacing w:line="240" w:lineRule="auto"/>
        <w:contextualSpacing/>
        <w:rPr>
          <w:rFonts w:cs="Calibri"/>
          <w:color w:val="000000"/>
          <w:sz w:val="24"/>
          <w:szCs w:val="24"/>
        </w:rPr>
      </w:pPr>
      <w:r w:rsidRPr="009A45D3">
        <w:rPr>
          <w:rFonts w:cs="Calibri"/>
          <w:color w:val="000000"/>
          <w:sz w:val="24"/>
          <w:szCs w:val="24"/>
        </w:rPr>
        <w:t>“My husband and I are overwhelmed with the care &amp; support we receive and the abundant benefits of your workshops. We feel very lucky with all the care from everything you organise”</w:t>
      </w:r>
    </w:p>
    <w:p w14:paraId="58E08041" w14:textId="77777777" w:rsidR="001740C3" w:rsidRPr="009A45D3" w:rsidRDefault="001740C3" w:rsidP="001740C3">
      <w:pPr>
        <w:spacing w:line="240" w:lineRule="auto"/>
        <w:contextualSpacing/>
        <w:rPr>
          <w:rFonts w:cs="Calibri"/>
          <w:color w:val="000000"/>
          <w:sz w:val="24"/>
          <w:szCs w:val="24"/>
        </w:rPr>
      </w:pPr>
    </w:p>
    <w:p w14:paraId="37A52E75" w14:textId="77777777" w:rsidR="001740C3" w:rsidRPr="009A45D3" w:rsidRDefault="001740C3" w:rsidP="001740C3">
      <w:pPr>
        <w:spacing w:line="240" w:lineRule="auto"/>
        <w:contextualSpacing/>
        <w:rPr>
          <w:rFonts w:cs="Calibri"/>
          <w:color w:val="000000"/>
          <w:sz w:val="24"/>
          <w:szCs w:val="24"/>
        </w:rPr>
      </w:pPr>
      <w:r w:rsidRPr="009A45D3">
        <w:rPr>
          <w:rFonts w:cs="Calibri"/>
          <w:color w:val="000000"/>
          <w:sz w:val="24"/>
          <w:szCs w:val="24"/>
        </w:rPr>
        <w:t>“It has been a great comfort to have the support of the work shop for both of us. A big thank you for the 200% work &amp; effort you put into the presentation /content, we are definitely the winners”</w:t>
      </w:r>
    </w:p>
    <w:p w14:paraId="56F4071C" w14:textId="77777777" w:rsidR="001740C3" w:rsidRPr="009A45D3" w:rsidRDefault="001740C3" w:rsidP="001740C3">
      <w:pPr>
        <w:spacing w:line="240" w:lineRule="auto"/>
        <w:contextualSpacing/>
        <w:jc w:val="center"/>
        <w:rPr>
          <w:rFonts w:cs="Calibri"/>
          <w:color w:val="000000"/>
          <w:sz w:val="24"/>
          <w:szCs w:val="24"/>
        </w:rPr>
      </w:pPr>
    </w:p>
    <w:p w14:paraId="6AC19762" w14:textId="77777777" w:rsidR="001740C3" w:rsidRPr="009A45D3" w:rsidRDefault="001740C3" w:rsidP="001740C3">
      <w:pPr>
        <w:spacing w:line="240" w:lineRule="auto"/>
        <w:rPr>
          <w:rFonts w:cs="Calibri"/>
          <w:color w:val="000000"/>
          <w:sz w:val="24"/>
          <w:szCs w:val="24"/>
        </w:rPr>
      </w:pPr>
      <w:r w:rsidRPr="009A45D3">
        <w:rPr>
          <w:rFonts w:cs="Calibri"/>
          <w:color w:val="000000"/>
          <w:sz w:val="24"/>
          <w:szCs w:val="24"/>
        </w:rPr>
        <w:t xml:space="preserve">“You have helped us enormously in terms of increasing our knowledge and giving us confidence to deal with our daughter’s anorexia and the added issue of her ongoing depression. Not least, you have given us the means </w:t>
      </w:r>
      <w:r w:rsidR="000E7F2C" w:rsidRPr="009A45D3">
        <w:rPr>
          <w:rFonts w:cs="Calibri"/>
          <w:color w:val="000000"/>
          <w:sz w:val="24"/>
          <w:szCs w:val="24"/>
        </w:rPr>
        <w:t>to communicate with each other.</w:t>
      </w:r>
      <w:r w:rsidRPr="009A45D3">
        <w:rPr>
          <w:rFonts w:cs="Calibri"/>
          <w:color w:val="000000"/>
          <w:sz w:val="24"/>
          <w:szCs w:val="24"/>
        </w:rPr>
        <w:t xml:space="preserve"> You are an inspirational woman, Jenny”</w:t>
      </w:r>
    </w:p>
    <w:p w14:paraId="1FD97F1E" w14:textId="77777777" w:rsidR="001740C3" w:rsidRPr="009A45D3" w:rsidRDefault="001740C3" w:rsidP="001740C3">
      <w:pPr>
        <w:spacing w:line="240" w:lineRule="auto"/>
        <w:rPr>
          <w:rFonts w:cs="Calibri"/>
          <w:color w:val="000000"/>
          <w:sz w:val="24"/>
          <w:szCs w:val="24"/>
        </w:rPr>
      </w:pPr>
      <w:r w:rsidRPr="009A45D3">
        <w:rPr>
          <w:rFonts w:cs="Calibri"/>
          <w:color w:val="000000"/>
          <w:sz w:val="24"/>
          <w:szCs w:val="24"/>
        </w:rPr>
        <w:t>“</w:t>
      </w:r>
      <w:r w:rsidR="000E7F2C" w:rsidRPr="009A45D3">
        <w:rPr>
          <w:rFonts w:cs="Calibri"/>
          <w:color w:val="000000"/>
          <w:sz w:val="24"/>
          <w:szCs w:val="24"/>
        </w:rPr>
        <w:t>K</w:t>
      </w:r>
      <w:r w:rsidRPr="009A45D3">
        <w:rPr>
          <w:rFonts w:cs="Calibri"/>
          <w:color w:val="000000"/>
          <w:sz w:val="24"/>
          <w:szCs w:val="24"/>
        </w:rPr>
        <w:t>nowledge is empowering, and sharing problems is comforting even when we are forced to confront the horror of what has happened to our loved ones. Thank you for giving me the belief that my daughter can recover from her anorexia”</w:t>
      </w:r>
    </w:p>
    <w:p w14:paraId="75EE66AE" w14:textId="77777777" w:rsidR="000E7F2C" w:rsidRPr="009A45D3" w:rsidRDefault="000E7F2C" w:rsidP="001740C3">
      <w:pPr>
        <w:spacing w:line="240" w:lineRule="auto"/>
        <w:rPr>
          <w:rFonts w:cs="Calibri"/>
          <w:b/>
          <w:sz w:val="24"/>
          <w:szCs w:val="24"/>
        </w:rPr>
      </w:pPr>
      <w:r w:rsidRPr="009A45D3">
        <w:rPr>
          <w:rStyle w:val="Strong"/>
          <w:b w:val="0"/>
          <w:sz w:val="24"/>
          <w:szCs w:val="24"/>
        </w:rPr>
        <w:t xml:space="preserve">"When our daughter was ill coming to your group sessions at your home really helped us through an incredibly difficult period. We would never feel completely safe but if you saw x </w:t>
      </w:r>
      <w:proofErr w:type="gramStart"/>
      <w:r w:rsidRPr="009A45D3">
        <w:rPr>
          <w:rStyle w:val="Strong"/>
          <w:b w:val="0"/>
          <w:sz w:val="24"/>
          <w:szCs w:val="24"/>
        </w:rPr>
        <w:t>now</w:t>
      </w:r>
      <w:proofErr w:type="gramEnd"/>
      <w:r w:rsidRPr="009A45D3">
        <w:rPr>
          <w:rStyle w:val="Strong"/>
          <w:b w:val="0"/>
          <w:sz w:val="24"/>
          <w:szCs w:val="24"/>
        </w:rPr>
        <w:t xml:space="preserve"> she is doing so well especially through the rigours of GCSE's. Her weight is good and we have not had any food issues at all for probably the last six months. The moment for me was last Sunday coming hot from the BBQ with some large hamburgers. She picked up one with oil on the top and stuck it in a buttery brioche bun and then put on cheese etc on top without blinking at all. She seems happy and balanced. Long may it continue!!"</w:t>
      </w:r>
    </w:p>
    <w:p w14:paraId="55E617AC" w14:textId="77777777" w:rsidR="001740C3" w:rsidRDefault="001740C3" w:rsidP="001740C3">
      <w:pPr>
        <w:spacing w:line="240" w:lineRule="auto"/>
        <w:rPr>
          <w:rFonts w:eastAsia="Times New Roman" w:cs="Calibri"/>
          <w:color w:val="000000"/>
          <w:sz w:val="24"/>
          <w:szCs w:val="24"/>
        </w:rPr>
      </w:pPr>
      <w:r w:rsidRPr="009A45D3">
        <w:rPr>
          <w:rFonts w:cs="Calibri"/>
          <w:color w:val="000000"/>
          <w:sz w:val="24"/>
          <w:szCs w:val="24"/>
        </w:rPr>
        <w:t>“</w:t>
      </w:r>
      <w:r w:rsidRPr="009A45D3">
        <w:rPr>
          <w:rFonts w:eastAsia="Times New Roman" w:cs="Calibri"/>
          <w:color w:val="000000"/>
          <w:sz w:val="24"/>
          <w:szCs w:val="24"/>
        </w:rPr>
        <w:t>I came away from your workshops thinking that if therapists had this type of training and input regarding eating disorders early in their training what a difference it would make because as amazing as it is there is to the best of my knowledge still, very little time dedicated to this subject whilst training” from a local Counsellor</w:t>
      </w:r>
    </w:p>
    <w:p w14:paraId="77270210" w14:textId="06EDCDFD" w:rsidR="00197075" w:rsidRPr="009A45D3" w:rsidRDefault="00310830" w:rsidP="001740C3">
      <w:pPr>
        <w:spacing w:line="240" w:lineRule="auto"/>
        <w:rPr>
          <w:rFonts w:eastAsia="Times New Roman" w:cs="Calibri"/>
          <w:color w:val="000000"/>
          <w:sz w:val="24"/>
          <w:szCs w:val="24"/>
        </w:rPr>
      </w:pPr>
      <w:r>
        <w:rPr>
          <w:rFonts w:eastAsia="Times New Roman" w:cs="Calibri"/>
          <w:noProof/>
          <w:color w:val="000000"/>
          <w:sz w:val="24"/>
          <w:szCs w:val="24"/>
        </w:rPr>
        <mc:AlternateContent>
          <mc:Choice Requires="wps">
            <w:drawing>
              <wp:anchor distT="0" distB="0" distL="114300" distR="114300" simplePos="0" relativeHeight="251662336" behindDoc="0" locked="0" layoutInCell="1" allowOverlap="1" wp14:anchorId="1AAD2004" wp14:editId="64074BA4">
                <wp:simplePos x="0" y="0"/>
                <wp:positionH relativeFrom="column">
                  <wp:posOffset>161925</wp:posOffset>
                </wp:positionH>
                <wp:positionV relativeFrom="paragraph">
                  <wp:posOffset>123825</wp:posOffset>
                </wp:positionV>
                <wp:extent cx="4191000" cy="400050"/>
                <wp:effectExtent l="9525" t="9525" r="9525" b="9525"/>
                <wp:wrapNone/>
                <wp:docPr id="1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400050"/>
                        </a:xfrm>
                        <a:prstGeom prst="rect">
                          <a:avLst/>
                        </a:prstGeom>
                        <a:solidFill>
                          <a:srgbClr val="FFFFFF"/>
                        </a:solidFill>
                        <a:ln w="9525">
                          <a:solidFill>
                            <a:srgbClr val="000000"/>
                          </a:solidFill>
                          <a:miter lim="800000"/>
                          <a:headEnd/>
                          <a:tailEnd/>
                        </a:ln>
                      </wps:spPr>
                      <wps:txbx>
                        <w:txbxContent>
                          <w:p w14:paraId="716B6D61" w14:textId="3A34F228" w:rsidR="00197075" w:rsidRDefault="00310830" w:rsidP="00197075">
                            <w:r>
                              <w:rPr>
                                <w:noProof/>
                              </w:rPr>
                              <w:drawing>
                                <wp:inline distT="0" distB="0" distL="0" distR="0" wp14:anchorId="33738A15" wp14:editId="42E34822">
                                  <wp:extent cx="180975" cy="180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97075" w:rsidRPr="00D735D2">
                              <w:rPr>
                                <w:sz w:val="16"/>
                                <w:szCs w:val="16"/>
                              </w:rPr>
                              <w:t>Collaborative Care: The New Maudsley Model</w:t>
                            </w:r>
                            <w:r w:rsidR="00197075">
                              <w:rPr>
                                <w:sz w:val="16"/>
                                <w:szCs w:val="16"/>
                              </w:rPr>
                              <w:t>, Eating Disorders; Jenny Langley 20</w:t>
                            </w:r>
                            <w:r w:rsidR="006D31CF">
                              <w:rPr>
                                <w:sz w:val="16"/>
                                <w:szCs w:val="16"/>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AD2004" id="Rectangle 39" o:spid="_x0000_s1026" style="position:absolute;margin-left:12.75pt;margin-top:9.75pt;width:330pt;height: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">
                <v:textbox>
                  <w:txbxContent>
                    <w:p w14:paraId="716B6D61" w14:textId="3A34F228" w:rsidR="00197075" w:rsidRDefault="00310830" w:rsidP="00197075">
                      <w:r>
                        <w:rPr>
                          <w:noProof/>
                        </w:rPr>
                        <w:drawing>
                          <wp:inline distT="0" distB="0" distL="0" distR="0" wp14:anchorId="33738A15" wp14:editId="42E34822">
                            <wp:extent cx="180975" cy="180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97075" w:rsidRPr="00D735D2">
                        <w:rPr>
                          <w:sz w:val="16"/>
                          <w:szCs w:val="16"/>
                        </w:rPr>
                        <w:t>Collaborative Care: The New Maudsley Model</w:t>
                      </w:r>
                      <w:r w:rsidR="00197075">
                        <w:rPr>
                          <w:sz w:val="16"/>
                          <w:szCs w:val="16"/>
                        </w:rPr>
                        <w:t>, Eating Disorders; Jenny Langley 20</w:t>
                      </w:r>
                      <w:r w:rsidR="006D31CF">
                        <w:rPr>
                          <w:sz w:val="16"/>
                          <w:szCs w:val="16"/>
                        </w:rPr>
                        <w:t>21</w:t>
                      </w:r>
                    </w:p>
                  </w:txbxContent>
                </v:textbox>
              </v:rect>
            </w:pict>
          </mc:Fallback>
        </mc:AlternateContent>
      </w:r>
    </w:p>
    <w:p w14:paraId="2E872530" w14:textId="77777777" w:rsidR="00A870A9" w:rsidRPr="00C75658" w:rsidRDefault="00A870A9" w:rsidP="00A870A9">
      <w:pPr>
        <w:autoSpaceDE w:val="0"/>
        <w:autoSpaceDN w:val="0"/>
        <w:adjustRightInd w:val="0"/>
        <w:spacing w:after="0" w:line="240" w:lineRule="auto"/>
        <w:jc w:val="center"/>
        <w:rPr>
          <w:rFonts w:cs="TrebuchetMS"/>
          <w:b/>
          <w:color w:val="000000"/>
          <w:sz w:val="28"/>
          <w:szCs w:val="28"/>
        </w:rPr>
      </w:pPr>
      <w:r w:rsidRPr="00C75658">
        <w:rPr>
          <w:rFonts w:cs="TrebuchetMS"/>
          <w:b/>
          <w:color w:val="000000"/>
          <w:sz w:val="28"/>
          <w:szCs w:val="28"/>
        </w:rPr>
        <w:lastRenderedPageBreak/>
        <w:t>Comments from Eating Disorder Sufferers Whose Carers</w:t>
      </w:r>
      <w:r w:rsidR="006008FA" w:rsidRPr="00C75658">
        <w:rPr>
          <w:rFonts w:cs="TrebuchetMS"/>
          <w:b/>
          <w:color w:val="000000"/>
          <w:sz w:val="28"/>
          <w:szCs w:val="28"/>
        </w:rPr>
        <w:t xml:space="preserve"> Have Undertaken the </w:t>
      </w:r>
      <w:r w:rsidRPr="00C75658">
        <w:rPr>
          <w:rFonts w:cs="TrebuchetMS"/>
          <w:b/>
          <w:color w:val="000000"/>
          <w:sz w:val="28"/>
          <w:szCs w:val="28"/>
        </w:rPr>
        <w:t>New Maudsley Approach</w:t>
      </w:r>
    </w:p>
    <w:p w14:paraId="11AA6234" w14:textId="77777777" w:rsidR="00A870A9" w:rsidRDefault="00A870A9" w:rsidP="00A870A9">
      <w:pPr>
        <w:autoSpaceDE w:val="0"/>
        <w:autoSpaceDN w:val="0"/>
        <w:adjustRightInd w:val="0"/>
        <w:spacing w:after="0" w:line="240" w:lineRule="auto"/>
        <w:jc w:val="center"/>
        <w:rPr>
          <w:rFonts w:ascii="Trebuchet MS" w:hAnsi="Trebuchet MS" w:cs="TrebuchetMS"/>
          <w:color w:val="000000"/>
          <w:sz w:val="28"/>
          <w:szCs w:val="28"/>
        </w:rPr>
      </w:pPr>
    </w:p>
    <w:p w14:paraId="50862E78" w14:textId="77777777" w:rsidR="005D1A02" w:rsidRDefault="005D1A02" w:rsidP="00A870A9">
      <w:pPr>
        <w:autoSpaceDE w:val="0"/>
        <w:autoSpaceDN w:val="0"/>
        <w:adjustRightInd w:val="0"/>
        <w:spacing w:after="0" w:line="240" w:lineRule="auto"/>
        <w:rPr>
          <w:rFonts w:asciiTheme="minorHAnsi" w:hAnsiTheme="minorHAnsi" w:cs="TrebuchetMS"/>
          <w:color w:val="000000"/>
          <w:sz w:val="24"/>
          <w:szCs w:val="24"/>
        </w:rPr>
      </w:pPr>
      <w:r>
        <w:rPr>
          <w:rFonts w:asciiTheme="minorHAnsi" w:hAnsiTheme="minorHAnsi" w:cs="TrebuchetMS"/>
          <w:color w:val="000000"/>
          <w:sz w:val="24"/>
          <w:szCs w:val="24"/>
        </w:rPr>
        <w:t xml:space="preserve">“Dear Jenny, I just wanted to send you a little note to thank you for all the support and help you’ve offered my mum throughout the past couple of months. I know how tough it has been for her to see me struggle with my eating disorder since I came home from university and the </w:t>
      </w:r>
      <w:proofErr w:type="gramStart"/>
      <w:r>
        <w:rPr>
          <w:rFonts w:asciiTheme="minorHAnsi" w:hAnsiTheme="minorHAnsi" w:cs="TrebuchetMS"/>
          <w:color w:val="000000"/>
          <w:sz w:val="24"/>
          <w:szCs w:val="24"/>
        </w:rPr>
        <w:t>weight</w:t>
      </w:r>
      <w:proofErr w:type="gramEnd"/>
      <w:r>
        <w:rPr>
          <w:rFonts w:asciiTheme="minorHAnsi" w:hAnsiTheme="minorHAnsi" w:cs="TrebuchetMS"/>
          <w:color w:val="000000"/>
          <w:sz w:val="24"/>
          <w:szCs w:val="24"/>
        </w:rPr>
        <w:t xml:space="preserve"> she carries to be my rock on the really difficult days. I could not have come this far in my recovery without her and I don’t believe she could have done it without you. It takes a village and I am so fortunate to have one in my corner.”</w:t>
      </w:r>
    </w:p>
    <w:p w14:paraId="46B199AB" w14:textId="77777777" w:rsidR="005D1A02" w:rsidRDefault="005D1A02" w:rsidP="00A870A9">
      <w:pPr>
        <w:autoSpaceDE w:val="0"/>
        <w:autoSpaceDN w:val="0"/>
        <w:adjustRightInd w:val="0"/>
        <w:spacing w:after="0" w:line="240" w:lineRule="auto"/>
        <w:rPr>
          <w:rFonts w:asciiTheme="minorHAnsi" w:hAnsiTheme="minorHAnsi" w:cs="TrebuchetMS"/>
          <w:color w:val="000000"/>
          <w:sz w:val="24"/>
          <w:szCs w:val="24"/>
        </w:rPr>
      </w:pPr>
    </w:p>
    <w:p w14:paraId="26611A6D" w14:textId="77777777" w:rsidR="00A870A9" w:rsidRPr="002B1487" w:rsidRDefault="00A870A9" w:rsidP="00A870A9">
      <w:pPr>
        <w:autoSpaceDE w:val="0"/>
        <w:autoSpaceDN w:val="0"/>
        <w:adjustRightInd w:val="0"/>
        <w:spacing w:after="0" w:line="240" w:lineRule="auto"/>
        <w:rPr>
          <w:rFonts w:asciiTheme="minorHAnsi" w:hAnsiTheme="minorHAnsi" w:cs="TrebuchetMS"/>
          <w:color w:val="000000"/>
          <w:sz w:val="24"/>
          <w:szCs w:val="24"/>
        </w:rPr>
      </w:pPr>
      <w:r w:rsidRPr="002B1487">
        <w:rPr>
          <w:rFonts w:asciiTheme="minorHAnsi" w:hAnsiTheme="minorHAnsi" w:cs="TrebuchetMS"/>
          <w:color w:val="000000"/>
          <w:sz w:val="24"/>
          <w:szCs w:val="24"/>
        </w:rPr>
        <w:t>“I felt they (my parents) became “lighter” and “freer” somehow. It gave them comfort that other people face the same issues, the same problems, the same challenges. They were then less stressed around me.”</w:t>
      </w:r>
    </w:p>
    <w:p w14:paraId="763F9140" w14:textId="77777777" w:rsidR="006008FA" w:rsidRPr="002B1487" w:rsidRDefault="006008FA" w:rsidP="00A870A9">
      <w:pPr>
        <w:autoSpaceDE w:val="0"/>
        <w:autoSpaceDN w:val="0"/>
        <w:adjustRightInd w:val="0"/>
        <w:spacing w:after="0" w:line="240" w:lineRule="auto"/>
        <w:rPr>
          <w:rFonts w:asciiTheme="minorHAnsi" w:hAnsiTheme="minorHAnsi" w:cs="TrebuchetMS"/>
          <w:color w:val="000000"/>
          <w:sz w:val="24"/>
          <w:szCs w:val="24"/>
        </w:rPr>
      </w:pPr>
    </w:p>
    <w:p w14:paraId="7FB4334A" w14:textId="77777777" w:rsidR="00A870A9" w:rsidRPr="002B1487" w:rsidRDefault="00A870A9" w:rsidP="00A870A9">
      <w:pPr>
        <w:autoSpaceDE w:val="0"/>
        <w:autoSpaceDN w:val="0"/>
        <w:adjustRightInd w:val="0"/>
        <w:spacing w:after="0" w:line="240" w:lineRule="auto"/>
        <w:rPr>
          <w:rFonts w:asciiTheme="minorHAnsi" w:hAnsiTheme="minorHAnsi" w:cs="TrebuchetMS"/>
          <w:color w:val="000000"/>
          <w:sz w:val="24"/>
          <w:szCs w:val="24"/>
        </w:rPr>
      </w:pPr>
      <w:r w:rsidRPr="002B1487">
        <w:rPr>
          <w:rFonts w:asciiTheme="minorHAnsi" w:hAnsiTheme="minorHAnsi" w:cs="TrebuchetMS"/>
          <w:color w:val="000000"/>
          <w:sz w:val="24"/>
          <w:szCs w:val="24"/>
        </w:rPr>
        <w:t xml:space="preserve">“It was like for years they (my parents) were just trapped with me in my illness. They wouldn’t leave me on my own, wouldn’t go on holiday, out to the cinema or anywhere. The whole family just lived through and focused on my eating disorder. It was like we were trapped in a bubble. The book I think gave them scope to look outside the illness in addition to caring; to take time just for them, to do things they enjoyed, to live their lives instead of living everything through me and my illness.” </w:t>
      </w:r>
    </w:p>
    <w:p w14:paraId="3F20A594" w14:textId="77777777" w:rsidR="00A870A9" w:rsidRPr="002B1487" w:rsidRDefault="00A870A9" w:rsidP="00A870A9">
      <w:pPr>
        <w:autoSpaceDE w:val="0"/>
        <w:autoSpaceDN w:val="0"/>
        <w:adjustRightInd w:val="0"/>
        <w:spacing w:after="0" w:line="240" w:lineRule="auto"/>
        <w:rPr>
          <w:rFonts w:asciiTheme="minorHAnsi" w:hAnsiTheme="minorHAnsi" w:cs="TrebuchetMS"/>
          <w:color w:val="000000"/>
          <w:sz w:val="20"/>
          <w:szCs w:val="20"/>
        </w:rPr>
      </w:pPr>
    </w:p>
    <w:p w14:paraId="627CF6CE" w14:textId="77777777" w:rsidR="00A870A9" w:rsidRPr="002B1487" w:rsidRDefault="00A870A9" w:rsidP="00A870A9">
      <w:pPr>
        <w:autoSpaceDE w:val="0"/>
        <w:autoSpaceDN w:val="0"/>
        <w:adjustRightInd w:val="0"/>
        <w:spacing w:after="0" w:line="240" w:lineRule="auto"/>
        <w:rPr>
          <w:rFonts w:asciiTheme="minorHAnsi" w:hAnsiTheme="minorHAnsi" w:cs="TrebuchetMS-Bold"/>
          <w:bCs/>
          <w:color w:val="000000"/>
          <w:sz w:val="24"/>
          <w:szCs w:val="20"/>
        </w:rPr>
      </w:pPr>
      <w:r w:rsidRPr="002B1487">
        <w:rPr>
          <w:rFonts w:asciiTheme="minorHAnsi" w:hAnsiTheme="minorHAnsi" w:cs="TrebuchetMS-Bold"/>
          <w:bCs/>
          <w:color w:val="000000"/>
          <w:sz w:val="24"/>
          <w:szCs w:val="20"/>
        </w:rPr>
        <w:t xml:space="preserve"> “I feel it really helped and the main thing that helped was her staying calm…it really, really helped...when she stays calm, I sort of stayed calm myself and just got over it” </w:t>
      </w:r>
    </w:p>
    <w:p w14:paraId="6F152715" w14:textId="77777777" w:rsidR="00A870A9" w:rsidRPr="002B1487" w:rsidRDefault="00A870A9" w:rsidP="00A870A9">
      <w:pPr>
        <w:autoSpaceDE w:val="0"/>
        <w:autoSpaceDN w:val="0"/>
        <w:adjustRightInd w:val="0"/>
        <w:spacing w:after="0" w:line="240" w:lineRule="auto"/>
        <w:rPr>
          <w:rFonts w:asciiTheme="minorHAnsi" w:hAnsiTheme="minorHAnsi" w:cs="TrebuchetMS-Bold"/>
          <w:bCs/>
          <w:color w:val="000000"/>
          <w:sz w:val="24"/>
          <w:szCs w:val="20"/>
        </w:rPr>
      </w:pPr>
    </w:p>
    <w:p w14:paraId="19894033" w14:textId="77777777" w:rsidR="00A870A9" w:rsidRPr="002B1487" w:rsidRDefault="00A870A9" w:rsidP="00A870A9">
      <w:pPr>
        <w:autoSpaceDE w:val="0"/>
        <w:autoSpaceDN w:val="0"/>
        <w:adjustRightInd w:val="0"/>
        <w:spacing w:after="0" w:line="240" w:lineRule="auto"/>
        <w:rPr>
          <w:rFonts w:asciiTheme="minorHAnsi" w:hAnsiTheme="minorHAnsi" w:cs="TrebuchetMS-Bold"/>
          <w:bCs/>
          <w:color w:val="000000"/>
          <w:sz w:val="24"/>
          <w:szCs w:val="20"/>
        </w:rPr>
      </w:pPr>
      <w:r w:rsidRPr="002B1487">
        <w:rPr>
          <w:rFonts w:asciiTheme="minorHAnsi" w:hAnsiTheme="minorHAnsi" w:cs="TrebuchetMS-Bold"/>
          <w:bCs/>
          <w:color w:val="000000"/>
          <w:sz w:val="24"/>
          <w:szCs w:val="20"/>
        </w:rPr>
        <w:t xml:space="preserve">“She recognises that I have AN, it’s not just my personality…and it’s the AN she hates... I like that she sees it as separate in one way because it makes me know that she doesn’t hate me” </w:t>
      </w:r>
    </w:p>
    <w:p w14:paraId="4170A9D6" w14:textId="77777777" w:rsidR="006008FA" w:rsidRPr="002B1487" w:rsidRDefault="006008FA" w:rsidP="00A870A9">
      <w:pPr>
        <w:autoSpaceDE w:val="0"/>
        <w:autoSpaceDN w:val="0"/>
        <w:adjustRightInd w:val="0"/>
        <w:spacing w:after="0" w:line="240" w:lineRule="auto"/>
        <w:rPr>
          <w:rFonts w:asciiTheme="minorHAnsi" w:hAnsiTheme="minorHAnsi" w:cs="TrebuchetMS-Bold"/>
          <w:bCs/>
          <w:color w:val="000000"/>
          <w:sz w:val="24"/>
          <w:szCs w:val="20"/>
        </w:rPr>
      </w:pPr>
    </w:p>
    <w:p w14:paraId="1A305142" w14:textId="77777777" w:rsidR="00A870A9" w:rsidRPr="002B1487" w:rsidRDefault="00DC579F" w:rsidP="00A870A9">
      <w:pPr>
        <w:autoSpaceDE w:val="0"/>
        <w:autoSpaceDN w:val="0"/>
        <w:adjustRightInd w:val="0"/>
        <w:spacing w:after="0" w:line="240" w:lineRule="auto"/>
        <w:rPr>
          <w:rFonts w:asciiTheme="minorHAnsi" w:hAnsiTheme="minorHAnsi" w:cs="TrebuchetMS-Bold"/>
          <w:bCs/>
          <w:color w:val="000000"/>
          <w:sz w:val="24"/>
          <w:szCs w:val="20"/>
        </w:rPr>
      </w:pPr>
      <w:r w:rsidRPr="002B1487">
        <w:rPr>
          <w:rFonts w:asciiTheme="minorHAnsi" w:hAnsiTheme="minorHAnsi" w:cs="TrebuchetMS-Bold"/>
          <w:bCs/>
          <w:color w:val="000000"/>
          <w:sz w:val="24"/>
          <w:szCs w:val="20"/>
        </w:rPr>
        <w:t>“</w:t>
      </w:r>
      <w:r w:rsidR="00A870A9" w:rsidRPr="002B1487">
        <w:rPr>
          <w:rFonts w:asciiTheme="minorHAnsi" w:hAnsiTheme="minorHAnsi" w:cs="TrebuchetMS-Bold"/>
          <w:bCs/>
          <w:color w:val="000000"/>
          <w:sz w:val="24"/>
          <w:szCs w:val="20"/>
        </w:rPr>
        <w:t xml:space="preserve">I think my Mum realised that if my life was going to change, I had to want it to. She left more decisions up to me and gave me extra responsibilities. It was hard not to abuse her trust at times but the guilt and sense of shame I had if I did was unbearable. I think if she hadn’t </w:t>
      </w:r>
      <w:proofErr w:type="gramStart"/>
      <w:r w:rsidR="00A870A9" w:rsidRPr="002B1487">
        <w:rPr>
          <w:rFonts w:asciiTheme="minorHAnsi" w:hAnsiTheme="minorHAnsi" w:cs="TrebuchetMS-Bold"/>
          <w:bCs/>
          <w:color w:val="000000"/>
          <w:sz w:val="24"/>
          <w:szCs w:val="20"/>
        </w:rPr>
        <w:t>have</w:t>
      </w:r>
      <w:proofErr w:type="gramEnd"/>
      <w:r w:rsidR="00A870A9" w:rsidRPr="002B1487">
        <w:rPr>
          <w:rFonts w:asciiTheme="minorHAnsi" w:hAnsiTheme="minorHAnsi" w:cs="TrebuchetMS-Bold"/>
          <w:bCs/>
          <w:color w:val="000000"/>
          <w:sz w:val="24"/>
          <w:szCs w:val="20"/>
        </w:rPr>
        <w:t xml:space="preserve"> “taken a back seat” I would have just stayed stuck for years”</w:t>
      </w:r>
    </w:p>
    <w:p w14:paraId="4AAA14A3" w14:textId="77777777" w:rsidR="006008FA" w:rsidRPr="002B1487" w:rsidRDefault="006008FA" w:rsidP="00A870A9">
      <w:pPr>
        <w:autoSpaceDE w:val="0"/>
        <w:autoSpaceDN w:val="0"/>
        <w:adjustRightInd w:val="0"/>
        <w:spacing w:after="0" w:line="240" w:lineRule="auto"/>
        <w:rPr>
          <w:rFonts w:asciiTheme="minorHAnsi" w:hAnsiTheme="minorHAnsi" w:cs="TrebuchetMS-Bold"/>
          <w:bCs/>
          <w:color w:val="000000"/>
          <w:sz w:val="24"/>
          <w:szCs w:val="20"/>
        </w:rPr>
      </w:pPr>
    </w:p>
    <w:p w14:paraId="79E68BE0" w14:textId="77777777" w:rsidR="00A870A9" w:rsidRPr="002B1487" w:rsidRDefault="00A870A9" w:rsidP="00A870A9">
      <w:pPr>
        <w:autoSpaceDE w:val="0"/>
        <w:autoSpaceDN w:val="0"/>
        <w:adjustRightInd w:val="0"/>
        <w:spacing w:after="0" w:line="240" w:lineRule="auto"/>
        <w:rPr>
          <w:rFonts w:asciiTheme="minorHAnsi" w:hAnsiTheme="minorHAnsi" w:cs="TrebuchetMS-Bold"/>
          <w:bCs/>
          <w:color w:val="000000"/>
          <w:sz w:val="24"/>
          <w:szCs w:val="20"/>
        </w:rPr>
      </w:pPr>
      <w:r w:rsidRPr="002B1487">
        <w:rPr>
          <w:rFonts w:asciiTheme="minorHAnsi" w:hAnsiTheme="minorHAnsi" w:cs="TrebuchetMS-Bold"/>
          <w:bCs/>
          <w:color w:val="000000"/>
          <w:sz w:val="24"/>
          <w:szCs w:val="20"/>
        </w:rPr>
        <w:t>“I think mainly the confidence thing…before they felt panicked; they didn’t know what to do…so I think the confidence was the biggest one”</w:t>
      </w:r>
    </w:p>
    <w:p w14:paraId="1C910856" w14:textId="77777777" w:rsidR="00A870A9" w:rsidRPr="002B1487" w:rsidRDefault="00A870A9" w:rsidP="00A870A9">
      <w:pPr>
        <w:autoSpaceDE w:val="0"/>
        <w:autoSpaceDN w:val="0"/>
        <w:adjustRightInd w:val="0"/>
        <w:spacing w:after="0" w:line="240" w:lineRule="auto"/>
        <w:rPr>
          <w:rFonts w:asciiTheme="minorHAnsi" w:hAnsiTheme="minorHAnsi" w:cs="TrebuchetMS-Bold"/>
          <w:bCs/>
          <w:color w:val="000000"/>
          <w:sz w:val="24"/>
          <w:szCs w:val="20"/>
        </w:rPr>
      </w:pPr>
    </w:p>
    <w:p w14:paraId="02F99DBE" w14:textId="77777777" w:rsidR="00A870A9" w:rsidRDefault="00A870A9" w:rsidP="00A870A9">
      <w:pPr>
        <w:autoSpaceDE w:val="0"/>
        <w:autoSpaceDN w:val="0"/>
        <w:adjustRightInd w:val="0"/>
        <w:spacing w:after="0" w:line="240" w:lineRule="auto"/>
        <w:rPr>
          <w:rFonts w:asciiTheme="minorHAnsi" w:hAnsiTheme="minorHAnsi" w:cs="TrebuchetMS-Bold"/>
          <w:bCs/>
          <w:color w:val="000000"/>
          <w:sz w:val="24"/>
          <w:szCs w:val="20"/>
        </w:rPr>
      </w:pPr>
      <w:r w:rsidRPr="002B1487">
        <w:rPr>
          <w:rFonts w:asciiTheme="minorHAnsi" w:hAnsiTheme="minorHAnsi" w:cs="TrebuchetMS-Bold"/>
          <w:bCs/>
          <w:color w:val="000000"/>
          <w:sz w:val="24"/>
          <w:szCs w:val="20"/>
        </w:rPr>
        <w:t>“Her attitude towards me has got a thousand times better”</w:t>
      </w:r>
    </w:p>
    <w:p w14:paraId="3D2534FA" w14:textId="77777777" w:rsidR="005D1A02" w:rsidRPr="00C75658" w:rsidRDefault="005D1A02" w:rsidP="005D1A02">
      <w:pPr>
        <w:pStyle w:val="NormalWeb"/>
        <w:spacing w:after="165"/>
        <w:rPr>
          <w:rFonts w:asciiTheme="minorHAnsi" w:hAnsiTheme="minorHAnsi" w:cstheme="minorHAnsi"/>
          <w:color w:val="000000"/>
        </w:rPr>
      </w:pPr>
      <w:r w:rsidRPr="00C75658">
        <w:rPr>
          <w:rFonts w:asciiTheme="minorHAnsi" w:hAnsiTheme="minorHAnsi" w:cstheme="minorHAnsi"/>
          <w:color w:val="000000"/>
        </w:rPr>
        <w:t>“I knew from the start that Mum and Dad were attending your sessions. Mum and Dad were so overwhelmed by what was happening to me, and I think that your sessions helped them to appreciate anorexia and what it was doing to me a little better. I think it helped them to comprehend that it wasn’t always me that was fighting them, but it was more the anorexic part of me that was being so nasty. I think it also helped them to feel less alone</w:t>
      </w:r>
      <w:r w:rsidR="00C75658" w:rsidRPr="00C75658">
        <w:rPr>
          <w:rFonts w:asciiTheme="minorHAnsi" w:hAnsiTheme="minorHAnsi" w:cstheme="minorHAnsi"/>
          <w:color w:val="000000"/>
        </w:rPr>
        <w:t>.”</w:t>
      </w:r>
      <w:r w:rsidRPr="00C75658">
        <w:rPr>
          <w:rFonts w:asciiTheme="minorHAnsi" w:hAnsiTheme="minorHAnsi" w:cstheme="minorHAnsi"/>
          <w:color w:val="000000"/>
        </w:rPr>
        <w:t xml:space="preserve"> </w:t>
      </w:r>
    </w:p>
    <w:p w14:paraId="576E2214" w14:textId="307AB78C" w:rsidR="002B1487" w:rsidRDefault="00310830" w:rsidP="006C2DAE">
      <w:pPr>
        <w:jc w:val="center"/>
        <w:rPr>
          <w:rFonts w:ascii="Trebuchet MS" w:hAnsi="Trebuchet MS"/>
          <w:b/>
          <w:sz w:val="36"/>
          <w:szCs w:val="36"/>
        </w:rPr>
      </w:pPr>
      <w:r>
        <w:rPr>
          <w:rFonts w:ascii="Trebuchet MS" w:hAnsi="Trebuchet MS"/>
          <w:noProof/>
          <w:sz w:val="24"/>
          <w:szCs w:val="24"/>
          <w:lang w:eastAsia="en-GB"/>
        </w:rPr>
        <mc:AlternateContent>
          <mc:Choice Requires="wps">
            <w:drawing>
              <wp:anchor distT="0" distB="0" distL="114300" distR="114300" simplePos="0" relativeHeight="251659264" behindDoc="0" locked="0" layoutInCell="1" allowOverlap="1" wp14:anchorId="7EB201FB" wp14:editId="6884248A">
                <wp:simplePos x="0" y="0"/>
                <wp:positionH relativeFrom="column">
                  <wp:posOffset>9525</wp:posOffset>
                </wp:positionH>
                <wp:positionV relativeFrom="paragraph">
                  <wp:posOffset>370840</wp:posOffset>
                </wp:positionV>
                <wp:extent cx="5219700" cy="400050"/>
                <wp:effectExtent l="9525" t="9525" r="9525" b="9525"/>
                <wp:wrapNone/>
                <wp:docPr id="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400050"/>
                        </a:xfrm>
                        <a:prstGeom prst="rect">
                          <a:avLst/>
                        </a:prstGeom>
                        <a:solidFill>
                          <a:srgbClr val="FFFFFF"/>
                        </a:solidFill>
                        <a:ln w="9525">
                          <a:solidFill>
                            <a:srgbClr val="000000"/>
                          </a:solidFill>
                          <a:miter lim="800000"/>
                          <a:headEnd/>
                          <a:tailEnd/>
                        </a:ln>
                      </wps:spPr>
                      <wps:txbx>
                        <w:txbxContent>
                          <w:p w14:paraId="35AB8FD2" w14:textId="115449F2" w:rsidR="00883FE1" w:rsidRDefault="00310830">
                            <w:r>
                              <w:rPr>
                                <w:noProof/>
                              </w:rPr>
                              <w:drawing>
                                <wp:inline distT="0" distB="0" distL="0" distR="0" wp14:anchorId="72850E35" wp14:editId="14EA6332">
                                  <wp:extent cx="180975" cy="1809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883FE1" w:rsidRPr="00D735D2">
                              <w:rPr>
                                <w:sz w:val="16"/>
                                <w:szCs w:val="16"/>
                              </w:rPr>
                              <w:t>Collaborative Care: The New Maudsley Model</w:t>
                            </w:r>
                            <w:r w:rsidR="00883FE1">
                              <w:rPr>
                                <w:sz w:val="16"/>
                                <w:szCs w:val="16"/>
                              </w:rPr>
                              <w:t>, Eating Disorders</w:t>
                            </w:r>
                            <w:r w:rsidR="00883FE1" w:rsidRPr="00D735D2">
                              <w:rPr>
                                <w:sz w:val="16"/>
                                <w:szCs w:val="16"/>
                              </w:rPr>
                              <w:t>;</w:t>
                            </w:r>
                            <w:r w:rsidR="00C75658">
                              <w:rPr>
                                <w:sz w:val="16"/>
                                <w:szCs w:val="16"/>
                              </w:rPr>
                              <w:t xml:space="preserve"> Jenny Langley &amp; </w:t>
                            </w:r>
                            <w:r w:rsidR="00883FE1" w:rsidRPr="00D735D2">
                              <w:rPr>
                                <w:sz w:val="16"/>
                                <w:szCs w:val="16"/>
                              </w:rPr>
                              <w:t xml:space="preserve"> Janet Treasure et al</w:t>
                            </w:r>
                            <w:r w:rsidR="00883FE1">
                              <w:rPr>
                                <w:sz w:val="16"/>
                                <w:szCs w:val="16"/>
                              </w:rPr>
                              <w:t xml:space="preserve"> 20</w:t>
                            </w:r>
                            <w:r w:rsidR="006D31CF">
                              <w:rPr>
                                <w:sz w:val="16"/>
                                <w:szCs w:val="16"/>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201FB" id="Rectangle 15" o:spid="_x0000_s1027" style="position:absolute;left:0;text-align:left;margin-left:.75pt;margin-top:29.2pt;width:411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">
                <v:textbox>
                  <w:txbxContent>
                    <w:p w14:paraId="35AB8FD2" w14:textId="115449F2" w:rsidR="00883FE1" w:rsidRDefault="00310830">
                      <w:r>
                        <w:rPr>
                          <w:noProof/>
                        </w:rPr>
                        <w:drawing>
                          <wp:inline distT="0" distB="0" distL="0" distR="0" wp14:anchorId="72850E35" wp14:editId="14EA6332">
                            <wp:extent cx="180975" cy="1809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883FE1" w:rsidRPr="00D735D2">
                        <w:rPr>
                          <w:sz w:val="16"/>
                          <w:szCs w:val="16"/>
                        </w:rPr>
                        <w:t>Collaborative Care: The New Maudsley Model</w:t>
                      </w:r>
                      <w:r w:rsidR="00883FE1">
                        <w:rPr>
                          <w:sz w:val="16"/>
                          <w:szCs w:val="16"/>
                        </w:rPr>
                        <w:t>, Eating Disorders</w:t>
                      </w:r>
                      <w:r w:rsidR="00883FE1" w:rsidRPr="00D735D2">
                        <w:rPr>
                          <w:sz w:val="16"/>
                          <w:szCs w:val="16"/>
                        </w:rPr>
                        <w:t>;</w:t>
                      </w:r>
                      <w:r w:rsidR="00C75658">
                        <w:rPr>
                          <w:sz w:val="16"/>
                          <w:szCs w:val="16"/>
                        </w:rPr>
                        <w:t xml:space="preserve"> Jenny Langley &amp; </w:t>
                      </w:r>
                      <w:r w:rsidR="00883FE1" w:rsidRPr="00D735D2">
                        <w:rPr>
                          <w:sz w:val="16"/>
                          <w:szCs w:val="16"/>
                        </w:rPr>
                        <w:t xml:space="preserve"> Janet Treasure et al</w:t>
                      </w:r>
                      <w:r w:rsidR="00883FE1">
                        <w:rPr>
                          <w:sz w:val="16"/>
                          <w:szCs w:val="16"/>
                        </w:rPr>
                        <w:t xml:space="preserve"> </w:t>
                      </w:r>
                      <w:r w:rsidR="00883FE1">
                        <w:rPr>
                          <w:sz w:val="16"/>
                          <w:szCs w:val="16"/>
                        </w:rPr>
                        <w:t>20</w:t>
                      </w:r>
                      <w:r w:rsidR="006D31CF">
                        <w:rPr>
                          <w:sz w:val="16"/>
                          <w:szCs w:val="16"/>
                        </w:rPr>
                        <w:t>21</w:t>
                      </w:r>
                    </w:p>
                  </w:txbxContent>
                </v:textbox>
              </v:rect>
            </w:pict>
          </mc:Fallback>
        </mc:AlternateContent>
      </w:r>
    </w:p>
    <w:p w14:paraId="371E4025" w14:textId="77777777" w:rsidR="002A2DA9" w:rsidRPr="00C75658" w:rsidRDefault="002A2DA9" w:rsidP="006C2DAE">
      <w:pPr>
        <w:jc w:val="center"/>
        <w:rPr>
          <w:rFonts w:asciiTheme="minorHAnsi" w:hAnsiTheme="minorHAnsi" w:cstheme="minorHAnsi"/>
          <w:b/>
          <w:sz w:val="28"/>
          <w:szCs w:val="28"/>
        </w:rPr>
      </w:pPr>
      <w:r w:rsidRPr="00C75658">
        <w:rPr>
          <w:rFonts w:asciiTheme="minorHAnsi" w:hAnsiTheme="minorHAnsi" w:cstheme="minorHAnsi"/>
          <w:b/>
          <w:sz w:val="28"/>
          <w:szCs w:val="28"/>
        </w:rPr>
        <w:lastRenderedPageBreak/>
        <w:t>Research Rationale</w:t>
      </w:r>
    </w:p>
    <w:p w14:paraId="1E8F8DFB" w14:textId="77777777" w:rsidR="002A2DA9" w:rsidRPr="00C75658" w:rsidRDefault="002A2DA9" w:rsidP="002A2DA9">
      <w:pPr>
        <w:spacing w:before="100" w:beforeAutospacing="1" w:after="100" w:afterAutospacing="1" w:line="240" w:lineRule="auto"/>
        <w:rPr>
          <w:rFonts w:asciiTheme="minorHAnsi" w:eastAsia="Times New Roman" w:hAnsiTheme="minorHAnsi" w:cstheme="minorHAnsi"/>
          <w:sz w:val="24"/>
          <w:szCs w:val="24"/>
          <w:lang w:eastAsia="en-GB"/>
        </w:rPr>
      </w:pPr>
      <w:r w:rsidRPr="00C75658">
        <w:rPr>
          <w:rFonts w:asciiTheme="minorHAnsi" w:eastAsia="Times New Roman" w:hAnsiTheme="minorHAnsi" w:cstheme="minorHAnsi"/>
          <w:sz w:val="24"/>
          <w:szCs w:val="24"/>
          <w:lang w:eastAsia="en-GB"/>
        </w:rPr>
        <w:t xml:space="preserve">Eating disorders have a social context that draws others into the illness. The symptoms of an eating disorder very soon play a central role in family life – normality disappears, social life disappears, future plans are put on hold and interactions around food increasingly dominate all family relationships. Understanding how families reorganize their lives around a problem, however, is far more important from a treatment point of view than knowing how that problem developed, Eisler (2005). </w:t>
      </w:r>
    </w:p>
    <w:p w14:paraId="0446950D" w14:textId="77777777" w:rsidR="002A2DA9" w:rsidRPr="00C75658" w:rsidRDefault="002A2DA9" w:rsidP="002A2DA9">
      <w:pPr>
        <w:spacing w:before="100" w:beforeAutospacing="1" w:after="100" w:afterAutospacing="1" w:line="240" w:lineRule="auto"/>
        <w:rPr>
          <w:rFonts w:asciiTheme="minorHAnsi" w:eastAsia="Times New Roman" w:hAnsiTheme="minorHAnsi" w:cstheme="minorHAnsi"/>
          <w:sz w:val="24"/>
          <w:szCs w:val="24"/>
          <w:lang w:eastAsia="en-GB"/>
        </w:rPr>
      </w:pPr>
      <w:r w:rsidRPr="00C75658">
        <w:rPr>
          <w:rFonts w:asciiTheme="minorHAnsi" w:eastAsia="Times New Roman" w:hAnsiTheme="minorHAnsi" w:cstheme="minorHAnsi"/>
          <w:sz w:val="24"/>
          <w:szCs w:val="24"/>
          <w:lang w:eastAsia="en-GB"/>
        </w:rPr>
        <w:t xml:space="preserve">When living in the midst of an eating disorder, families frequently become bullied into what they eat, how they eat, where they eat or when they eat. It is only natural that they frequently respond in a manner that accommodates the symptoms in a bid to keep the peace. </w:t>
      </w:r>
    </w:p>
    <w:p w14:paraId="22D0D669" w14:textId="77777777" w:rsidR="002A2DA9" w:rsidRPr="00C75658" w:rsidRDefault="002A2DA9" w:rsidP="002A2DA9">
      <w:pPr>
        <w:spacing w:before="100" w:beforeAutospacing="1" w:after="100" w:afterAutospacing="1" w:line="240" w:lineRule="auto"/>
        <w:rPr>
          <w:rFonts w:asciiTheme="minorHAnsi" w:eastAsia="Times New Roman" w:hAnsiTheme="minorHAnsi" w:cstheme="minorHAnsi"/>
          <w:sz w:val="24"/>
          <w:szCs w:val="24"/>
          <w:lang w:eastAsia="en-GB"/>
        </w:rPr>
      </w:pPr>
      <w:r w:rsidRPr="00C75658">
        <w:rPr>
          <w:rFonts w:asciiTheme="minorHAnsi" w:eastAsia="Times New Roman" w:hAnsiTheme="minorHAnsi" w:cstheme="minorHAnsi"/>
          <w:sz w:val="24"/>
          <w:szCs w:val="24"/>
          <w:lang w:eastAsia="en-GB"/>
        </w:rPr>
        <w:t>Our intervention is based on a cognitive interpersonal maintenance model which proposes that interpersonal factors (overprotectiveness, hostility, criticism, accommodation and enabling) can develop within families and maintain the illness (Schmidt &amp; Treasure, 2006; Treasure &amp; Schmidt, 2013). Inadvertently, these may hinder recovery. These are modifiable behaviours, however, and it is thought that carers may benefit from skills training in aspects of eating disorder management, similar to those used by professionals in specialized inpatient services (</w:t>
      </w:r>
      <w:proofErr w:type="spellStart"/>
      <w:r w:rsidRPr="00C75658">
        <w:rPr>
          <w:rFonts w:asciiTheme="minorHAnsi" w:eastAsia="Times New Roman" w:hAnsiTheme="minorHAnsi" w:cstheme="minorHAnsi"/>
          <w:sz w:val="24"/>
          <w:szCs w:val="24"/>
          <w:lang w:eastAsia="en-GB"/>
        </w:rPr>
        <w:t>Rhind</w:t>
      </w:r>
      <w:proofErr w:type="spellEnd"/>
      <w:r w:rsidRPr="00C75658">
        <w:rPr>
          <w:rFonts w:asciiTheme="minorHAnsi" w:eastAsia="Times New Roman" w:hAnsiTheme="minorHAnsi" w:cstheme="minorHAnsi"/>
          <w:sz w:val="24"/>
          <w:szCs w:val="24"/>
          <w:lang w:eastAsia="en-GB"/>
        </w:rPr>
        <w:t xml:space="preserve">, et al., 2014). </w:t>
      </w:r>
    </w:p>
    <w:p w14:paraId="40BE46F2" w14:textId="77777777" w:rsidR="002A2DA9" w:rsidRPr="00C75658" w:rsidRDefault="002A2DA9" w:rsidP="002A2DA9">
      <w:pPr>
        <w:spacing w:before="100" w:beforeAutospacing="1" w:after="100" w:afterAutospacing="1" w:line="240" w:lineRule="auto"/>
        <w:rPr>
          <w:rFonts w:asciiTheme="minorHAnsi" w:eastAsia="Times New Roman" w:hAnsiTheme="minorHAnsi" w:cstheme="minorHAnsi"/>
          <w:sz w:val="24"/>
          <w:szCs w:val="24"/>
          <w:lang w:eastAsia="en-GB"/>
        </w:rPr>
      </w:pPr>
      <w:r w:rsidRPr="00C75658">
        <w:rPr>
          <w:rFonts w:asciiTheme="minorHAnsi" w:eastAsia="Times New Roman" w:hAnsiTheme="minorHAnsi" w:cstheme="minorHAnsi"/>
          <w:sz w:val="24"/>
          <w:szCs w:val="24"/>
          <w:lang w:eastAsia="en-GB"/>
        </w:rPr>
        <w:t xml:space="preserve">Consequently, skills include the use of motivational interviewing as a means of providing calm and compassionate meal support, engaging intrinsic motivation to change. Carers are also taught the application of </w:t>
      </w:r>
      <w:proofErr w:type="spellStart"/>
      <w:r w:rsidRPr="00C75658">
        <w:rPr>
          <w:rFonts w:asciiTheme="minorHAnsi" w:eastAsia="Times New Roman" w:hAnsiTheme="minorHAnsi" w:cstheme="minorHAnsi"/>
          <w:sz w:val="24"/>
          <w:szCs w:val="24"/>
          <w:lang w:eastAsia="en-GB"/>
        </w:rPr>
        <w:t>behavior</w:t>
      </w:r>
      <w:proofErr w:type="spellEnd"/>
      <w:r w:rsidRPr="00C75658">
        <w:rPr>
          <w:rFonts w:asciiTheme="minorHAnsi" w:eastAsia="Times New Roman" w:hAnsiTheme="minorHAnsi" w:cstheme="minorHAnsi"/>
          <w:sz w:val="24"/>
          <w:szCs w:val="24"/>
          <w:lang w:eastAsia="en-GB"/>
        </w:rPr>
        <w:t xml:space="preserve"> change principles and about the cognitive and emotional styles associated with eating disorder </w:t>
      </w:r>
      <w:proofErr w:type="spellStart"/>
      <w:r w:rsidRPr="00C75658">
        <w:rPr>
          <w:rFonts w:asciiTheme="minorHAnsi" w:eastAsia="Times New Roman" w:hAnsiTheme="minorHAnsi" w:cstheme="minorHAnsi"/>
          <w:sz w:val="24"/>
          <w:szCs w:val="24"/>
          <w:lang w:eastAsia="en-GB"/>
        </w:rPr>
        <w:t>behavior</w:t>
      </w:r>
      <w:proofErr w:type="spellEnd"/>
      <w:r w:rsidRPr="00C75658">
        <w:rPr>
          <w:rFonts w:asciiTheme="minorHAnsi" w:eastAsia="Times New Roman" w:hAnsiTheme="minorHAnsi" w:cstheme="minorHAnsi"/>
          <w:sz w:val="24"/>
          <w:szCs w:val="24"/>
          <w:lang w:eastAsia="en-GB"/>
        </w:rPr>
        <w:t xml:space="preserve">. Skills and techniques include: </w:t>
      </w:r>
    </w:p>
    <w:p w14:paraId="5EB492B8" w14:textId="77777777" w:rsidR="002A2DA9" w:rsidRPr="00C75658" w:rsidRDefault="002A2DA9" w:rsidP="002A2DA9">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C75658">
        <w:rPr>
          <w:rFonts w:asciiTheme="minorHAnsi" w:eastAsia="Times New Roman" w:hAnsiTheme="minorHAnsi" w:cstheme="minorHAnsi"/>
          <w:sz w:val="24"/>
          <w:szCs w:val="24"/>
          <w:lang w:eastAsia="en-GB"/>
        </w:rPr>
        <w:t xml:space="preserve">Strengthening carers’ beliefs in their abilities to make change possible  </w:t>
      </w:r>
    </w:p>
    <w:p w14:paraId="506D90C2" w14:textId="77777777" w:rsidR="002A2DA9" w:rsidRPr="00C75658" w:rsidRDefault="002A2DA9" w:rsidP="002A2DA9">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C75658">
        <w:rPr>
          <w:rFonts w:asciiTheme="minorHAnsi" w:eastAsia="Times New Roman" w:hAnsiTheme="minorHAnsi" w:cstheme="minorHAnsi"/>
          <w:sz w:val="24"/>
          <w:szCs w:val="24"/>
          <w:lang w:eastAsia="en-GB"/>
        </w:rPr>
        <w:t xml:space="preserve">Giving carers the opportunity to express concerns about the illness </w:t>
      </w:r>
    </w:p>
    <w:p w14:paraId="16573C3E" w14:textId="77777777" w:rsidR="002A2DA9" w:rsidRPr="00C75658" w:rsidRDefault="002A2DA9" w:rsidP="002A2DA9">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C75658">
        <w:rPr>
          <w:rFonts w:asciiTheme="minorHAnsi" w:eastAsia="Times New Roman" w:hAnsiTheme="minorHAnsi" w:cstheme="minorHAnsi"/>
          <w:sz w:val="24"/>
          <w:szCs w:val="24"/>
          <w:lang w:eastAsia="en-GB"/>
        </w:rPr>
        <w:t xml:space="preserve">Discussing the basic principles of behaviour change </w:t>
      </w:r>
    </w:p>
    <w:p w14:paraId="2BAEE13A" w14:textId="77777777" w:rsidR="002A2DA9" w:rsidRPr="00C75658" w:rsidRDefault="002A2DA9" w:rsidP="002A2DA9">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C75658">
        <w:rPr>
          <w:rFonts w:asciiTheme="minorHAnsi" w:eastAsia="Times New Roman" w:hAnsiTheme="minorHAnsi" w:cstheme="minorHAnsi"/>
          <w:sz w:val="24"/>
          <w:szCs w:val="24"/>
          <w:lang w:eastAsia="en-GB"/>
        </w:rPr>
        <w:t xml:space="preserve">Teaching communication skills (ability to express &amp; process emotions) </w:t>
      </w:r>
    </w:p>
    <w:p w14:paraId="6F034B94" w14:textId="77777777" w:rsidR="002A2DA9" w:rsidRPr="00C75658" w:rsidRDefault="002A2DA9" w:rsidP="002A2DA9">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C75658">
        <w:rPr>
          <w:rFonts w:asciiTheme="minorHAnsi" w:eastAsia="Times New Roman" w:hAnsiTheme="minorHAnsi" w:cstheme="minorHAnsi"/>
          <w:sz w:val="24"/>
          <w:szCs w:val="24"/>
          <w:lang w:eastAsia="en-GB"/>
        </w:rPr>
        <w:t xml:space="preserve">Promoting respect, satisfaction and a unified approach within the family </w:t>
      </w:r>
    </w:p>
    <w:p w14:paraId="6C7760FA" w14:textId="77777777" w:rsidR="002A2DA9" w:rsidRPr="00C75658" w:rsidRDefault="002A2DA9" w:rsidP="002A2DA9">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C75658">
        <w:rPr>
          <w:rFonts w:asciiTheme="minorHAnsi" w:eastAsia="Times New Roman" w:hAnsiTheme="minorHAnsi" w:cstheme="minorHAnsi"/>
          <w:sz w:val="24"/>
          <w:szCs w:val="24"/>
          <w:lang w:eastAsia="en-GB"/>
        </w:rPr>
        <w:t xml:space="preserve">Learning the skills of problem solving </w:t>
      </w:r>
    </w:p>
    <w:p w14:paraId="3AD04C89" w14:textId="77777777" w:rsidR="002A2DA9" w:rsidRPr="00C75658" w:rsidRDefault="002A2DA9" w:rsidP="002A2DA9">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C75658">
        <w:rPr>
          <w:rFonts w:asciiTheme="minorHAnsi" w:eastAsia="Times New Roman" w:hAnsiTheme="minorHAnsi" w:cstheme="minorHAnsi"/>
          <w:sz w:val="24"/>
          <w:szCs w:val="24"/>
          <w:lang w:eastAsia="en-GB"/>
        </w:rPr>
        <w:t xml:space="preserve">Maximizing carer skills (warmth with limits and boundaries) </w:t>
      </w:r>
    </w:p>
    <w:p w14:paraId="6414E508" w14:textId="77777777" w:rsidR="002A2DA9" w:rsidRPr="00C75658" w:rsidRDefault="002A2DA9" w:rsidP="002A2DA9">
      <w:pPr>
        <w:numPr>
          <w:ilvl w:val="0"/>
          <w:numId w:val="5"/>
        </w:numPr>
        <w:spacing w:before="100" w:beforeAutospacing="1" w:after="100" w:afterAutospacing="1" w:line="240" w:lineRule="auto"/>
        <w:rPr>
          <w:rFonts w:asciiTheme="minorHAnsi" w:eastAsia="Times New Roman" w:hAnsiTheme="minorHAnsi" w:cstheme="minorHAnsi"/>
          <w:sz w:val="24"/>
          <w:szCs w:val="24"/>
          <w:lang w:eastAsia="en-GB"/>
        </w:rPr>
      </w:pPr>
      <w:r w:rsidRPr="00C75658">
        <w:rPr>
          <w:rFonts w:asciiTheme="minorHAnsi" w:eastAsia="Times New Roman" w:hAnsiTheme="minorHAnsi" w:cstheme="minorHAnsi"/>
          <w:sz w:val="24"/>
          <w:szCs w:val="24"/>
          <w:lang w:eastAsia="en-GB"/>
        </w:rPr>
        <w:t>Highlighting those factors which may be aggravating the problem</w:t>
      </w:r>
    </w:p>
    <w:p w14:paraId="10A345C4" w14:textId="77777777" w:rsidR="002A2DA9" w:rsidRDefault="002A2DA9" w:rsidP="006C2DAE">
      <w:pPr>
        <w:jc w:val="center"/>
        <w:rPr>
          <w:rFonts w:ascii="Trebuchet MS" w:hAnsi="Trebuchet MS"/>
          <w:sz w:val="24"/>
          <w:szCs w:val="24"/>
        </w:rPr>
      </w:pPr>
    </w:p>
    <w:p w14:paraId="62B82C38" w14:textId="77777777" w:rsidR="00095978" w:rsidRDefault="00095978" w:rsidP="006C2DAE">
      <w:pPr>
        <w:jc w:val="center"/>
        <w:rPr>
          <w:rFonts w:ascii="Trebuchet MS" w:hAnsi="Trebuchet MS"/>
          <w:sz w:val="24"/>
          <w:szCs w:val="24"/>
        </w:rPr>
      </w:pPr>
    </w:p>
    <w:p w14:paraId="4E854D24" w14:textId="77777777" w:rsidR="00095978" w:rsidRDefault="00095978" w:rsidP="006C2DAE">
      <w:pPr>
        <w:jc w:val="center"/>
        <w:rPr>
          <w:rFonts w:ascii="Trebuchet MS" w:hAnsi="Trebuchet MS"/>
          <w:sz w:val="24"/>
          <w:szCs w:val="24"/>
        </w:rPr>
      </w:pPr>
    </w:p>
    <w:p w14:paraId="6AED2E06" w14:textId="158A7CE3" w:rsidR="002A2DA9" w:rsidRDefault="00310830" w:rsidP="006C2DAE">
      <w:pPr>
        <w:jc w:val="center"/>
        <w:rPr>
          <w:rFonts w:ascii="Trebuchet MS" w:hAnsi="Trebuchet MS"/>
          <w:sz w:val="24"/>
          <w:szCs w:val="24"/>
        </w:rPr>
      </w:pPr>
      <w:r>
        <w:rPr>
          <w:rFonts w:ascii="Trebuchet MS" w:hAnsi="Trebuchet MS"/>
          <w:noProof/>
          <w:sz w:val="24"/>
          <w:szCs w:val="24"/>
          <w:lang w:eastAsia="en-GB"/>
        </w:rPr>
        <mc:AlternateContent>
          <mc:Choice Requires="wps">
            <w:drawing>
              <wp:anchor distT="0" distB="0" distL="114300" distR="114300" simplePos="0" relativeHeight="251658240" behindDoc="0" locked="0" layoutInCell="1" allowOverlap="1" wp14:anchorId="0E02F3CC" wp14:editId="3D62E225">
                <wp:simplePos x="0" y="0"/>
                <wp:positionH relativeFrom="column">
                  <wp:posOffset>-257175</wp:posOffset>
                </wp:positionH>
                <wp:positionV relativeFrom="paragraph">
                  <wp:posOffset>654050</wp:posOffset>
                </wp:positionV>
                <wp:extent cx="4581525" cy="400050"/>
                <wp:effectExtent l="9525" t="13335" r="9525" b="5715"/>
                <wp:wrapNone/>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1525" cy="400050"/>
                        </a:xfrm>
                        <a:prstGeom prst="rect">
                          <a:avLst/>
                        </a:prstGeom>
                        <a:solidFill>
                          <a:srgbClr val="FFFFFF"/>
                        </a:solidFill>
                        <a:ln w="9525">
                          <a:solidFill>
                            <a:srgbClr val="000000"/>
                          </a:solidFill>
                          <a:miter lim="800000"/>
                          <a:headEnd/>
                          <a:tailEnd/>
                        </a:ln>
                      </wps:spPr>
                      <wps:txbx>
                        <w:txbxContent>
                          <w:p w14:paraId="0CD72691" w14:textId="41AF15BC" w:rsidR="00883FE1" w:rsidRDefault="00310830">
                            <w:r>
                              <w:rPr>
                                <w:noProof/>
                              </w:rPr>
                              <w:drawing>
                                <wp:inline distT="0" distB="0" distL="0" distR="0" wp14:anchorId="757F0B80" wp14:editId="7DC31FFD">
                                  <wp:extent cx="180975" cy="1809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883FE1" w:rsidRPr="00D735D2">
                              <w:rPr>
                                <w:sz w:val="16"/>
                                <w:szCs w:val="16"/>
                              </w:rPr>
                              <w:t>Collaborative Care: The New Maudsley Model</w:t>
                            </w:r>
                            <w:r w:rsidR="00883FE1">
                              <w:rPr>
                                <w:sz w:val="16"/>
                                <w:szCs w:val="16"/>
                              </w:rPr>
                              <w:t>, Eating Disorders</w:t>
                            </w:r>
                            <w:r w:rsidR="00883FE1" w:rsidRPr="00D735D2">
                              <w:rPr>
                                <w:sz w:val="16"/>
                                <w:szCs w:val="16"/>
                              </w:rPr>
                              <w:t>; Janet Treasure et al</w:t>
                            </w:r>
                            <w:r w:rsidR="00883FE1">
                              <w:rPr>
                                <w:sz w:val="16"/>
                                <w:szCs w:val="16"/>
                              </w:rPr>
                              <w:t xml:space="preserve"> 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02F3CC" id="Rectangle 14" o:spid="_x0000_s1028" style="position:absolute;left:0;text-align:left;margin-left:-20.25pt;margin-top:51.5pt;width:360.75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">
                <v:textbox>
                  <w:txbxContent>
                    <w:p w14:paraId="0CD72691" w14:textId="41AF15BC" w:rsidR="00883FE1" w:rsidRDefault="00310830">
                      <w:r>
                        <w:rPr>
                          <w:noProof/>
                        </w:rPr>
                        <w:drawing>
                          <wp:inline distT="0" distB="0" distL="0" distR="0" wp14:anchorId="757F0B80" wp14:editId="7DC31FFD">
                            <wp:extent cx="180975" cy="1809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883FE1" w:rsidRPr="00D735D2">
                        <w:rPr>
                          <w:sz w:val="16"/>
                          <w:szCs w:val="16"/>
                        </w:rPr>
                        <w:t>Collaborative Care: The New Maudsley Model</w:t>
                      </w:r>
                      <w:r w:rsidR="00883FE1">
                        <w:rPr>
                          <w:sz w:val="16"/>
                          <w:szCs w:val="16"/>
                        </w:rPr>
                        <w:t>, Eating Disorders</w:t>
                      </w:r>
                      <w:r w:rsidR="00883FE1" w:rsidRPr="00D735D2">
                        <w:rPr>
                          <w:sz w:val="16"/>
                          <w:szCs w:val="16"/>
                        </w:rPr>
                        <w:t>; Janet Treasure et al</w:t>
                      </w:r>
                      <w:r w:rsidR="00883FE1">
                        <w:rPr>
                          <w:sz w:val="16"/>
                          <w:szCs w:val="16"/>
                        </w:rPr>
                        <w:t xml:space="preserve"> 2015</w:t>
                      </w:r>
                    </w:p>
                  </w:txbxContent>
                </v:textbox>
              </v:rect>
            </w:pict>
          </mc:Fallback>
        </mc:AlternateContent>
      </w:r>
    </w:p>
    <w:p w14:paraId="280B951E" w14:textId="77777777" w:rsidR="002A2DA9" w:rsidRDefault="002A2DA9" w:rsidP="006C2DAE">
      <w:pPr>
        <w:jc w:val="center"/>
        <w:rPr>
          <w:rFonts w:ascii="Trebuchet MS" w:hAnsi="Trebuchet MS"/>
          <w:sz w:val="24"/>
          <w:szCs w:val="24"/>
        </w:rPr>
      </w:pPr>
    </w:p>
    <w:p w14:paraId="5F6459F7" w14:textId="77777777" w:rsidR="00A870A9" w:rsidRPr="002B361A" w:rsidRDefault="00A870A9" w:rsidP="006C2DAE">
      <w:pPr>
        <w:jc w:val="center"/>
        <w:rPr>
          <w:rFonts w:ascii="Trebuchet MS" w:hAnsi="Trebuchet MS"/>
          <w:b/>
          <w:sz w:val="36"/>
          <w:szCs w:val="36"/>
        </w:rPr>
      </w:pPr>
      <w:r w:rsidRPr="002B361A">
        <w:rPr>
          <w:rFonts w:ascii="Trebuchet MS" w:hAnsi="Trebuchet MS"/>
          <w:b/>
          <w:sz w:val="36"/>
          <w:szCs w:val="36"/>
        </w:rPr>
        <w:t>Research Findings</w:t>
      </w:r>
    </w:p>
    <w:p w14:paraId="27DC502B" w14:textId="77777777" w:rsidR="00A870A9" w:rsidRPr="00C75658" w:rsidRDefault="00A870A9" w:rsidP="00A870A9">
      <w:pPr>
        <w:pStyle w:val="NormalWeb"/>
        <w:rPr>
          <w:rFonts w:asciiTheme="minorHAnsi" w:hAnsiTheme="minorHAnsi" w:cstheme="minorHAnsi"/>
        </w:rPr>
      </w:pPr>
      <w:r w:rsidRPr="00C75658">
        <w:rPr>
          <w:rFonts w:asciiTheme="minorHAnsi" w:hAnsiTheme="minorHAnsi" w:cstheme="minorHAnsi"/>
        </w:rPr>
        <w:lastRenderedPageBreak/>
        <w:t xml:space="preserve">Our team of researchers, trainers and carer coaches have considerable experience of working with carers of people with eating disorders. Several past and more recent research studies have shown that skills training programmes, such as the New Maudsley Method have shown high carer acceptability (Treasure, et al., 2007b; Sepulveda, et al., 2008a; Sepulveda, et al., 2008b). In the DVD and manual iteration of the programme, delivered in a DVD/manual format, there were significant reductions in carer anxiety and depression, expressed emotion, burden of care and accommodation to eating disorder behaviours and unwitting enabling as well as significant increases in carer psychological wellbeing and self-efficacy. Carers also reported an improvement in the wellbeing and eating disorder behaviours of the sufferer (Goddard, et al., 2011). Results of qualitative studies have also shown high acceptability from both carers (Macdonald, et al., 2011) and patients (Goddard, et al., 2010). </w:t>
      </w:r>
    </w:p>
    <w:p w14:paraId="49FC49A0" w14:textId="77777777" w:rsidR="00A870A9" w:rsidRPr="00C75658" w:rsidRDefault="00A870A9" w:rsidP="00A870A9">
      <w:pPr>
        <w:pStyle w:val="NormalWeb"/>
        <w:rPr>
          <w:rFonts w:asciiTheme="minorHAnsi" w:hAnsiTheme="minorHAnsi" w:cstheme="minorHAnsi"/>
        </w:rPr>
      </w:pPr>
      <w:r w:rsidRPr="00C75658">
        <w:rPr>
          <w:rFonts w:asciiTheme="minorHAnsi" w:hAnsiTheme="minorHAnsi" w:cstheme="minorHAnsi"/>
        </w:rPr>
        <w:t xml:space="preserve">Also, in a </w:t>
      </w:r>
      <w:proofErr w:type="gramStart"/>
      <w:r w:rsidRPr="00C75658">
        <w:rPr>
          <w:rFonts w:asciiTheme="minorHAnsi" w:hAnsiTheme="minorHAnsi" w:cstheme="minorHAnsi"/>
        </w:rPr>
        <w:t>web based</w:t>
      </w:r>
      <w:proofErr w:type="gramEnd"/>
      <w:r w:rsidRPr="00C75658">
        <w:rPr>
          <w:rFonts w:asciiTheme="minorHAnsi" w:hAnsiTheme="minorHAnsi" w:cstheme="minorHAnsi"/>
        </w:rPr>
        <w:t xml:space="preserve"> format carers mood was greatly improved (Grover, et al., 2011a; Grover, et al., 2011b). Patients themselves reported that they found it helpful that their carers/parents understood more about the thinking and emotional processes associated with an eating disorder. </w:t>
      </w:r>
    </w:p>
    <w:p w14:paraId="6EA16E51" w14:textId="77777777" w:rsidR="00A870A9" w:rsidRPr="00C75658" w:rsidRDefault="00A870A9" w:rsidP="00A870A9">
      <w:pPr>
        <w:pStyle w:val="NormalWeb"/>
        <w:rPr>
          <w:rFonts w:asciiTheme="minorHAnsi" w:hAnsiTheme="minorHAnsi" w:cstheme="minorHAnsi"/>
        </w:rPr>
      </w:pPr>
      <w:r w:rsidRPr="00C75658">
        <w:rPr>
          <w:rFonts w:asciiTheme="minorHAnsi" w:hAnsiTheme="minorHAnsi" w:cstheme="minorHAnsi"/>
        </w:rPr>
        <w:t xml:space="preserve">Data from a full multi-centre RCT, Carers Assessment Skills and Information (CASIS) project, that tested the effectiveness of carer skills training for families of adult inpatients, was associated with reductions in carer time spent care giving, caregiver burden and unhelpful care giving behaviours (Hibbs, et al., 2015). Patients had reduced eating disorders psychopathology and improved quality of life at 6 months post discharge and a marginally improved trajectory at one year. The ECHO group had marginally reduced service use with shorter inpatient stays and a longer time before readmission. Qualitative data from the same study showed that patients could identify positive caregiver behaviour changes targeted in the intervention (Macdonald, et al., 2014). Data is currently being analysed for another multi-centre RCT that compares guided self-help and self-help to treatment as usual. </w:t>
      </w:r>
    </w:p>
    <w:p w14:paraId="4212088B" w14:textId="77777777" w:rsidR="002A2DA9" w:rsidRDefault="002A2DA9" w:rsidP="006C2DAE">
      <w:pPr>
        <w:jc w:val="center"/>
        <w:rPr>
          <w:rStyle w:val="Strong"/>
          <w:color w:val="434343"/>
          <w:sz w:val="36"/>
          <w:szCs w:val="36"/>
        </w:rPr>
      </w:pPr>
    </w:p>
    <w:p w14:paraId="48DEA4B9" w14:textId="77777777" w:rsidR="002A2DA9" w:rsidRDefault="002A2DA9" w:rsidP="006C2DAE">
      <w:pPr>
        <w:jc w:val="center"/>
        <w:rPr>
          <w:rStyle w:val="Strong"/>
          <w:color w:val="434343"/>
          <w:sz w:val="36"/>
          <w:szCs w:val="36"/>
        </w:rPr>
      </w:pPr>
    </w:p>
    <w:p w14:paraId="20621A16" w14:textId="77777777" w:rsidR="002A2DA9" w:rsidRDefault="002A2DA9" w:rsidP="006C2DAE">
      <w:pPr>
        <w:jc w:val="center"/>
        <w:rPr>
          <w:rStyle w:val="Strong"/>
          <w:color w:val="434343"/>
          <w:sz w:val="36"/>
          <w:szCs w:val="36"/>
        </w:rPr>
      </w:pPr>
    </w:p>
    <w:p w14:paraId="6E8F7F67" w14:textId="77777777" w:rsidR="00C75658" w:rsidRDefault="00C75658" w:rsidP="006C2DAE">
      <w:pPr>
        <w:jc w:val="center"/>
        <w:rPr>
          <w:rStyle w:val="Strong"/>
          <w:color w:val="434343"/>
          <w:sz w:val="36"/>
          <w:szCs w:val="36"/>
        </w:rPr>
      </w:pPr>
    </w:p>
    <w:p w14:paraId="12178237" w14:textId="77777777" w:rsidR="00C75658" w:rsidRDefault="00C75658" w:rsidP="006C2DAE">
      <w:pPr>
        <w:jc w:val="center"/>
        <w:rPr>
          <w:rStyle w:val="Strong"/>
          <w:color w:val="434343"/>
          <w:sz w:val="36"/>
          <w:szCs w:val="36"/>
        </w:rPr>
      </w:pPr>
    </w:p>
    <w:p w14:paraId="2AEB2BC2" w14:textId="3194C895" w:rsidR="002A2DA9" w:rsidRDefault="00310830" w:rsidP="006C2DAE">
      <w:pPr>
        <w:jc w:val="center"/>
        <w:rPr>
          <w:rStyle w:val="Strong"/>
          <w:color w:val="434343"/>
          <w:sz w:val="36"/>
          <w:szCs w:val="36"/>
        </w:rPr>
      </w:pPr>
      <w:r>
        <w:rPr>
          <w:b/>
          <w:bCs/>
          <w:noProof/>
          <w:color w:val="434343"/>
          <w:sz w:val="36"/>
          <w:szCs w:val="36"/>
          <w:lang w:eastAsia="en-GB"/>
        </w:rPr>
        <mc:AlternateContent>
          <mc:Choice Requires="wps">
            <w:drawing>
              <wp:anchor distT="0" distB="0" distL="114300" distR="114300" simplePos="0" relativeHeight="251656192" behindDoc="0" locked="0" layoutInCell="1" allowOverlap="1" wp14:anchorId="224F8518" wp14:editId="5F2535FB">
                <wp:simplePos x="0" y="0"/>
                <wp:positionH relativeFrom="column">
                  <wp:posOffset>-66675</wp:posOffset>
                </wp:positionH>
                <wp:positionV relativeFrom="paragraph">
                  <wp:posOffset>562610</wp:posOffset>
                </wp:positionV>
                <wp:extent cx="4200525" cy="419100"/>
                <wp:effectExtent l="9525" t="5080" r="9525" b="13970"/>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0525" cy="419100"/>
                        </a:xfrm>
                        <a:prstGeom prst="rect">
                          <a:avLst/>
                        </a:prstGeom>
                        <a:solidFill>
                          <a:srgbClr val="FFFFFF"/>
                        </a:solidFill>
                        <a:ln w="9525">
                          <a:solidFill>
                            <a:srgbClr val="000000"/>
                          </a:solidFill>
                          <a:miter lim="800000"/>
                          <a:headEnd/>
                          <a:tailEnd/>
                        </a:ln>
                      </wps:spPr>
                      <wps:txbx>
                        <w:txbxContent>
                          <w:p w14:paraId="5A7E8358" w14:textId="5D8F77B7" w:rsidR="00BB20A5" w:rsidRDefault="00BB20A5">
                            <w:r w:rsidRPr="00D735D2">
                              <w:rPr>
                                <w:sz w:val="16"/>
                                <w:szCs w:val="16"/>
                              </w:rPr>
                              <w:t xml:space="preserve"> </w:t>
                            </w:r>
                            <w:r w:rsidR="00310830">
                              <w:rPr>
                                <w:noProof/>
                              </w:rPr>
                              <w:drawing>
                                <wp:inline distT="0" distB="0" distL="0" distR="0" wp14:anchorId="25E91E45" wp14:editId="78011BAB">
                                  <wp:extent cx="180975" cy="1809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D735D2">
                              <w:rPr>
                                <w:sz w:val="16"/>
                                <w:szCs w:val="16"/>
                              </w:rPr>
                              <w:t>Collaborative Care: The New Maudsley Model</w:t>
                            </w:r>
                            <w:r>
                              <w:rPr>
                                <w:sz w:val="16"/>
                                <w:szCs w:val="16"/>
                              </w:rPr>
                              <w:t>, Eating Disorders</w:t>
                            </w:r>
                            <w:r w:rsidRPr="00D735D2">
                              <w:rPr>
                                <w:sz w:val="16"/>
                                <w:szCs w:val="16"/>
                              </w:rPr>
                              <w:t>; Janet Treasure et al</w:t>
                            </w:r>
                            <w:r w:rsidR="00883FE1">
                              <w:rPr>
                                <w:sz w:val="16"/>
                                <w:szCs w:val="16"/>
                              </w:rPr>
                              <w:t xml:space="preserve"> 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F8518" id="Rectangle 12" o:spid="_x0000_s1029" style="position:absolute;left:0;text-align:left;margin-left:-5.25pt;margin-top:44.3pt;width:330.75pt;height:3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">
                <v:textbox>
                  <w:txbxContent>
                    <w:p w14:paraId="5A7E8358" w14:textId="5D8F77B7" w:rsidR="00BB20A5" w:rsidRDefault="00BB20A5">
                      <w:r w:rsidRPr="00D735D2">
                        <w:rPr>
                          <w:sz w:val="16"/>
                          <w:szCs w:val="16"/>
                        </w:rPr>
                        <w:t xml:space="preserve"> </w:t>
                      </w:r>
                      <w:r w:rsidR="00310830">
                        <w:rPr>
                          <w:noProof/>
                        </w:rPr>
                        <w:drawing>
                          <wp:inline distT="0" distB="0" distL="0" distR="0" wp14:anchorId="25E91E45" wp14:editId="78011BAB">
                            <wp:extent cx="180975" cy="1809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D735D2">
                        <w:rPr>
                          <w:sz w:val="16"/>
                          <w:szCs w:val="16"/>
                        </w:rPr>
                        <w:t>Collaborative Care: The New Maudsley Model</w:t>
                      </w:r>
                      <w:r>
                        <w:rPr>
                          <w:sz w:val="16"/>
                          <w:szCs w:val="16"/>
                        </w:rPr>
                        <w:t>, Eating Disorders</w:t>
                      </w:r>
                      <w:r w:rsidRPr="00D735D2">
                        <w:rPr>
                          <w:sz w:val="16"/>
                          <w:szCs w:val="16"/>
                        </w:rPr>
                        <w:t>; Janet Treasure et al</w:t>
                      </w:r>
                      <w:r w:rsidR="00883FE1">
                        <w:rPr>
                          <w:sz w:val="16"/>
                          <w:szCs w:val="16"/>
                        </w:rPr>
                        <w:t xml:space="preserve"> 2015</w:t>
                      </w:r>
                    </w:p>
                  </w:txbxContent>
                </v:textbox>
              </v:rect>
            </w:pict>
          </mc:Fallback>
        </mc:AlternateContent>
      </w:r>
    </w:p>
    <w:p w14:paraId="1AFA78A9" w14:textId="77777777" w:rsidR="002A2DA9" w:rsidRDefault="002A2DA9" w:rsidP="006C2DAE">
      <w:pPr>
        <w:jc w:val="center"/>
        <w:rPr>
          <w:rStyle w:val="Strong"/>
          <w:color w:val="434343"/>
          <w:sz w:val="36"/>
          <w:szCs w:val="36"/>
        </w:rPr>
      </w:pPr>
    </w:p>
    <w:p w14:paraId="15F3B44D" w14:textId="77777777" w:rsidR="002B361A" w:rsidRDefault="002B361A" w:rsidP="006C2DAE">
      <w:pPr>
        <w:jc w:val="center"/>
        <w:rPr>
          <w:rStyle w:val="Strong"/>
          <w:rFonts w:ascii="Trebuchet MS" w:hAnsi="Trebuchet MS"/>
          <w:color w:val="434343"/>
          <w:sz w:val="36"/>
          <w:szCs w:val="36"/>
        </w:rPr>
      </w:pPr>
    </w:p>
    <w:p w14:paraId="4158BDB2" w14:textId="77777777" w:rsidR="002A2DA9" w:rsidRPr="00C75658" w:rsidRDefault="002A2DA9" w:rsidP="006C2DAE">
      <w:pPr>
        <w:jc w:val="center"/>
        <w:rPr>
          <w:rStyle w:val="Strong"/>
          <w:rFonts w:asciiTheme="minorHAnsi" w:hAnsiTheme="minorHAnsi" w:cstheme="minorHAnsi"/>
          <w:color w:val="434343"/>
          <w:sz w:val="28"/>
          <w:szCs w:val="28"/>
        </w:rPr>
      </w:pPr>
      <w:r w:rsidRPr="00C75658">
        <w:rPr>
          <w:rStyle w:val="Strong"/>
          <w:rFonts w:asciiTheme="minorHAnsi" w:hAnsiTheme="minorHAnsi" w:cstheme="minorHAnsi"/>
          <w:color w:val="434343"/>
          <w:sz w:val="28"/>
          <w:szCs w:val="28"/>
        </w:rPr>
        <w:t>Carers' Needs Why?</w:t>
      </w:r>
    </w:p>
    <w:p w14:paraId="047239B3" w14:textId="30CFAE2A" w:rsidR="00EE4571" w:rsidRDefault="00310830" w:rsidP="00EE4571">
      <w:pPr>
        <w:rPr>
          <w:rStyle w:val="Strong"/>
          <w:color w:val="434343"/>
          <w:sz w:val="36"/>
          <w:szCs w:val="36"/>
        </w:rPr>
      </w:pPr>
      <w:r>
        <w:rPr>
          <w:rStyle w:val="Strong"/>
          <w:noProof/>
          <w:lang w:val="en-US" w:eastAsia="zh-TW"/>
        </w:rPr>
        <mc:AlternateContent>
          <mc:Choice Requires="wps">
            <w:drawing>
              <wp:anchor distT="0" distB="0" distL="114300" distR="114300" simplePos="0" relativeHeight="251654144" behindDoc="0" locked="0" layoutInCell="1" allowOverlap="1" wp14:anchorId="5FB1B518" wp14:editId="6094355A">
                <wp:simplePos x="0" y="0"/>
                <wp:positionH relativeFrom="column">
                  <wp:posOffset>-136525</wp:posOffset>
                </wp:positionH>
                <wp:positionV relativeFrom="paragraph">
                  <wp:posOffset>409575</wp:posOffset>
                </wp:positionV>
                <wp:extent cx="1908175" cy="7397115"/>
                <wp:effectExtent l="6350" t="8890" r="9525" b="13970"/>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175" cy="7397115"/>
                        </a:xfrm>
                        <a:prstGeom prst="rect">
                          <a:avLst/>
                        </a:prstGeom>
                        <a:solidFill>
                          <a:srgbClr val="FFFFFF"/>
                        </a:solidFill>
                        <a:ln w="9525">
                          <a:solidFill>
                            <a:srgbClr val="000000"/>
                          </a:solidFill>
                          <a:miter lim="800000"/>
                          <a:headEnd/>
                          <a:tailEnd/>
                        </a:ln>
                      </wps:spPr>
                      <wps:txbx>
                        <w:txbxContent>
                          <w:p w14:paraId="059DAD5D" w14:textId="77777777" w:rsidR="00EE4571" w:rsidRDefault="00EE4571" w:rsidP="00EE4571">
                            <w:pPr>
                              <w:jc w:val="both"/>
                              <w:rPr>
                                <w:rStyle w:val="Strong"/>
                                <w:color w:val="434343"/>
                                <w:sz w:val="36"/>
                                <w:szCs w:val="36"/>
                              </w:rPr>
                            </w:pPr>
                          </w:p>
                          <w:p w14:paraId="0D10694F" w14:textId="77777777" w:rsidR="00EE4571" w:rsidRDefault="00EE4571" w:rsidP="00EE4571">
                            <w:pPr>
                              <w:jc w:val="both"/>
                              <w:rPr>
                                <w:rStyle w:val="Strong"/>
                                <w:color w:val="434343"/>
                                <w:sz w:val="36"/>
                                <w:szCs w:val="36"/>
                              </w:rPr>
                            </w:pPr>
                          </w:p>
                          <w:p w14:paraId="49A4A8BB" w14:textId="77777777" w:rsidR="00EE4571" w:rsidRDefault="00EE4571" w:rsidP="00EE4571">
                            <w:pPr>
                              <w:jc w:val="both"/>
                              <w:rPr>
                                <w:rStyle w:val="Strong"/>
                                <w:color w:val="434343"/>
                                <w:sz w:val="36"/>
                                <w:szCs w:val="36"/>
                              </w:rPr>
                            </w:pPr>
                          </w:p>
                          <w:p w14:paraId="4CE9EE24" w14:textId="77777777" w:rsidR="00EE4571" w:rsidRDefault="00EE4571" w:rsidP="00EE4571">
                            <w:pPr>
                              <w:jc w:val="both"/>
                              <w:rPr>
                                <w:rStyle w:val="Strong"/>
                                <w:color w:val="434343"/>
                                <w:sz w:val="36"/>
                                <w:szCs w:val="36"/>
                              </w:rPr>
                            </w:pPr>
                          </w:p>
                          <w:p w14:paraId="4561BD9C" w14:textId="77777777" w:rsidR="00EE4571" w:rsidRDefault="00EE4571" w:rsidP="00EE4571">
                            <w:pPr>
                              <w:jc w:val="both"/>
                              <w:rPr>
                                <w:rStyle w:val="Strong"/>
                                <w:color w:val="434343"/>
                                <w:sz w:val="36"/>
                                <w:szCs w:val="36"/>
                              </w:rPr>
                            </w:pPr>
                          </w:p>
                          <w:p w14:paraId="51B3DE0A" w14:textId="35EF7142" w:rsidR="00EE4571" w:rsidRDefault="00310830" w:rsidP="00EE4571">
                            <w:pPr>
                              <w:jc w:val="both"/>
                            </w:pPr>
                            <w:r>
                              <w:rPr>
                                <w:rStyle w:val="Strong"/>
                                <w:noProof/>
                                <w:color w:val="434343"/>
                                <w:sz w:val="36"/>
                                <w:szCs w:val="36"/>
                              </w:rPr>
                              <w:drawing>
                                <wp:inline distT="0" distB="0" distL="0" distR="0" wp14:anchorId="7B3AFEC6" wp14:editId="423993FF">
                                  <wp:extent cx="1647825" cy="2190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47825" cy="2190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B1B518" id="_x0000_t202" coordsize="21600,21600" o:spt="202" path="m,l,21600r21600,l21600,xe">
                <v:stroke joinstyle="miter"/>
                <v:path gradientshapeok="t" o:connecttype="rect"/>
              </v:shapetype>
              <v:shape id="Text Box 9" o:spid="_x0000_s1030" type="#_x0000_t202" style="position:absolute;margin-left:-10.75pt;margin-top:32.25pt;width:150.25pt;height:582.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">
                <v:textbox>
                  <w:txbxContent>
                    <w:p w14:paraId="059DAD5D" w14:textId="77777777" w:rsidR="00EE4571" w:rsidRDefault="00EE4571" w:rsidP="00EE4571">
                      <w:pPr>
                        <w:jc w:val="both"/>
                        <w:rPr>
                          <w:rStyle w:val="Strong"/>
                          <w:color w:val="434343"/>
                          <w:sz w:val="36"/>
                          <w:szCs w:val="36"/>
                        </w:rPr>
                      </w:pPr>
                    </w:p>
                    <w:p w14:paraId="0D10694F" w14:textId="77777777" w:rsidR="00EE4571" w:rsidRDefault="00EE4571" w:rsidP="00EE4571">
                      <w:pPr>
                        <w:jc w:val="both"/>
                        <w:rPr>
                          <w:rStyle w:val="Strong"/>
                          <w:color w:val="434343"/>
                          <w:sz w:val="36"/>
                          <w:szCs w:val="36"/>
                        </w:rPr>
                      </w:pPr>
                    </w:p>
                    <w:p w14:paraId="49A4A8BB" w14:textId="77777777" w:rsidR="00EE4571" w:rsidRDefault="00EE4571" w:rsidP="00EE4571">
                      <w:pPr>
                        <w:jc w:val="both"/>
                        <w:rPr>
                          <w:rStyle w:val="Strong"/>
                          <w:color w:val="434343"/>
                          <w:sz w:val="36"/>
                          <w:szCs w:val="36"/>
                        </w:rPr>
                      </w:pPr>
                    </w:p>
                    <w:p w14:paraId="4CE9EE24" w14:textId="77777777" w:rsidR="00EE4571" w:rsidRDefault="00EE4571" w:rsidP="00EE4571">
                      <w:pPr>
                        <w:jc w:val="both"/>
                        <w:rPr>
                          <w:rStyle w:val="Strong"/>
                          <w:color w:val="434343"/>
                          <w:sz w:val="36"/>
                          <w:szCs w:val="36"/>
                        </w:rPr>
                      </w:pPr>
                    </w:p>
                    <w:p w14:paraId="4561BD9C" w14:textId="77777777" w:rsidR="00EE4571" w:rsidRDefault="00EE4571" w:rsidP="00EE4571">
                      <w:pPr>
                        <w:jc w:val="both"/>
                        <w:rPr>
                          <w:rStyle w:val="Strong"/>
                          <w:color w:val="434343"/>
                          <w:sz w:val="36"/>
                          <w:szCs w:val="36"/>
                        </w:rPr>
                      </w:pPr>
                    </w:p>
                    <w:p w14:paraId="51B3DE0A" w14:textId="35EF7142" w:rsidR="00EE4571" w:rsidRDefault="00310830" w:rsidP="00EE4571">
                      <w:pPr>
                        <w:jc w:val="both"/>
                      </w:pPr>
                      <w:r>
                        <w:rPr>
                          <w:rStyle w:val="Strong"/>
                          <w:noProof/>
                          <w:color w:val="434343"/>
                          <w:sz w:val="36"/>
                          <w:szCs w:val="36"/>
                        </w:rPr>
                        <w:drawing>
                          <wp:inline distT="0" distB="0" distL="0" distR="0" wp14:anchorId="7B3AFEC6" wp14:editId="423993FF">
                            <wp:extent cx="1647825" cy="2190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47825" cy="2190750"/>
                                    </a:xfrm>
                                    <a:prstGeom prst="rect">
                                      <a:avLst/>
                                    </a:prstGeom>
                                    <a:noFill/>
                                    <a:ln>
                                      <a:noFill/>
                                    </a:ln>
                                  </pic:spPr>
                                </pic:pic>
                              </a:graphicData>
                            </a:graphic>
                          </wp:inline>
                        </w:drawing>
                      </w:r>
                    </w:p>
                  </w:txbxContent>
                </v:textbox>
              </v:shape>
            </w:pict>
          </mc:Fallback>
        </mc:AlternateContent>
      </w:r>
      <w:r>
        <w:rPr>
          <w:rFonts w:ascii="Times New Roman" w:eastAsia="Times New Roman" w:hAnsi="Times New Roman"/>
          <w:noProof/>
          <w:color w:val="000000"/>
          <w:sz w:val="0"/>
          <w:szCs w:val="0"/>
          <w:u w:color="000000"/>
          <w:lang w:eastAsia="en-GB"/>
        </w:rPr>
        <mc:AlternateContent>
          <mc:Choice Requires="wps">
            <w:drawing>
              <wp:anchor distT="0" distB="0" distL="114300" distR="114300" simplePos="0" relativeHeight="251655168" behindDoc="0" locked="0" layoutInCell="1" allowOverlap="1" wp14:anchorId="3F7D4F95" wp14:editId="7FF7270A">
                <wp:simplePos x="0" y="0"/>
                <wp:positionH relativeFrom="column">
                  <wp:posOffset>1876425</wp:posOffset>
                </wp:positionH>
                <wp:positionV relativeFrom="paragraph">
                  <wp:posOffset>409575</wp:posOffset>
                </wp:positionV>
                <wp:extent cx="3890645" cy="7397115"/>
                <wp:effectExtent l="9525" t="8890" r="5080" b="1397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0645" cy="7397115"/>
                        </a:xfrm>
                        <a:prstGeom prst="rect">
                          <a:avLst/>
                        </a:prstGeom>
                        <a:solidFill>
                          <a:srgbClr val="FFFFFF"/>
                        </a:solidFill>
                        <a:ln w="9525">
                          <a:solidFill>
                            <a:srgbClr val="000000"/>
                          </a:solidFill>
                          <a:miter lim="800000"/>
                          <a:headEnd/>
                          <a:tailEnd/>
                        </a:ln>
                      </wps:spPr>
                      <wps:txbx>
                        <w:txbxContent>
                          <w:p w14:paraId="26B2B3B6" w14:textId="5EE6F8B8" w:rsidR="00EE4571" w:rsidRDefault="00310830" w:rsidP="00EE4571">
                            <w:pPr>
                              <w:jc w:val="both"/>
                              <w:rPr>
                                <w:rStyle w:val="Strong"/>
                                <w:color w:val="434343"/>
                                <w:sz w:val="36"/>
                                <w:szCs w:val="36"/>
                              </w:rPr>
                            </w:pPr>
                            <w:r>
                              <w:rPr>
                                <w:rStyle w:val="Strong"/>
                                <w:noProof/>
                                <w:color w:val="434343"/>
                                <w:sz w:val="36"/>
                                <w:szCs w:val="36"/>
                              </w:rPr>
                              <w:drawing>
                                <wp:inline distT="0" distB="0" distL="0" distR="0" wp14:anchorId="214CFD99" wp14:editId="650DD666">
                                  <wp:extent cx="3838575" cy="20097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38575" cy="2009775"/>
                                          </a:xfrm>
                                          <a:prstGeom prst="rect">
                                            <a:avLst/>
                                          </a:prstGeom>
                                          <a:noFill/>
                                          <a:ln>
                                            <a:noFill/>
                                          </a:ln>
                                        </pic:spPr>
                                      </pic:pic>
                                    </a:graphicData>
                                  </a:graphic>
                                </wp:inline>
                              </w:drawing>
                            </w:r>
                          </w:p>
                          <w:p w14:paraId="30A5265C" w14:textId="77777777" w:rsidR="00EE4571" w:rsidRDefault="00EE4571" w:rsidP="00EE4571">
                            <w:pPr>
                              <w:jc w:val="both"/>
                              <w:rPr>
                                <w:rStyle w:val="Strong"/>
                                <w:color w:val="434343"/>
                                <w:sz w:val="36"/>
                                <w:szCs w:val="36"/>
                              </w:rPr>
                            </w:pPr>
                          </w:p>
                          <w:p w14:paraId="4ABD57B6" w14:textId="560A5E86" w:rsidR="00EE4571" w:rsidRDefault="00310830" w:rsidP="00EE4571">
                            <w:pPr>
                              <w:jc w:val="both"/>
                              <w:rPr>
                                <w:rStyle w:val="Strong"/>
                                <w:color w:val="434343"/>
                                <w:sz w:val="36"/>
                                <w:szCs w:val="36"/>
                              </w:rPr>
                            </w:pPr>
                            <w:r>
                              <w:rPr>
                                <w:rStyle w:val="Strong"/>
                                <w:noProof/>
                                <w:color w:val="434343"/>
                                <w:sz w:val="36"/>
                                <w:szCs w:val="36"/>
                              </w:rPr>
                              <w:drawing>
                                <wp:inline distT="0" distB="0" distL="0" distR="0" wp14:anchorId="21A9A03D" wp14:editId="158CCFBE">
                                  <wp:extent cx="3657600" cy="1828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57600" cy="1828800"/>
                                          </a:xfrm>
                                          <a:prstGeom prst="rect">
                                            <a:avLst/>
                                          </a:prstGeom>
                                          <a:noFill/>
                                          <a:ln>
                                            <a:noFill/>
                                          </a:ln>
                                        </pic:spPr>
                                      </pic:pic>
                                    </a:graphicData>
                                  </a:graphic>
                                </wp:inline>
                              </w:drawing>
                            </w:r>
                          </w:p>
                          <w:p w14:paraId="5CDAB51C" w14:textId="77777777" w:rsidR="00EE4571" w:rsidRDefault="00EE4571" w:rsidP="00EE4571">
                            <w:pPr>
                              <w:jc w:val="both"/>
                              <w:rPr>
                                <w:rStyle w:val="Strong"/>
                                <w:color w:val="434343"/>
                                <w:sz w:val="36"/>
                                <w:szCs w:val="36"/>
                              </w:rPr>
                            </w:pPr>
                          </w:p>
                          <w:p w14:paraId="4D62E4C3" w14:textId="462BD94E" w:rsidR="00EE4571" w:rsidRDefault="00310830" w:rsidP="00EE4571">
                            <w:pPr>
                              <w:jc w:val="both"/>
                              <w:rPr>
                                <w:rStyle w:val="Strong"/>
                                <w:color w:val="434343"/>
                                <w:sz w:val="36"/>
                                <w:szCs w:val="36"/>
                              </w:rPr>
                            </w:pPr>
                            <w:r>
                              <w:rPr>
                                <w:rStyle w:val="Strong"/>
                                <w:noProof/>
                                <w:color w:val="434343"/>
                                <w:sz w:val="36"/>
                                <w:szCs w:val="36"/>
                              </w:rPr>
                              <w:drawing>
                                <wp:inline distT="0" distB="0" distL="0" distR="0" wp14:anchorId="03750CD8" wp14:editId="65DF64D3">
                                  <wp:extent cx="3657600" cy="2190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57600" cy="2190750"/>
                                          </a:xfrm>
                                          <a:prstGeom prst="rect">
                                            <a:avLst/>
                                          </a:prstGeom>
                                          <a:noFill/>
                                          <a:ln>
                                            <a:noFill/>
                                          </a:ln>
                                        </pic:spPr>
                                      </pic:pic>
                                    </a:graphicData>
                                  </a:graphic>
                                </wp:inline>
                              </w:drawing>
                            </w:r>
                          </w:p>
                          <w:p w14:paraId="65EEF4C3" w14:textId="77777777" w:rsidR="005A7EDA" w:rsidRDefault="005A7EDA" w:rsidP="00EE4571">
                            <w:pPr>
                              <w:jc w:val="both"/>
                              <w:rPr>
                                <w:rStyle w:val="Strong"/>
                                <w:color w:val="434343"/>
                                <w:sz w:val="36"/>
                                <w:szCs w:val="36"/>
                              </w:rPr>
                            </w:pPr>
                          </w:p>
                          <w:p w14:paraId="1B30DA92" w14:textId="77777777" w:rsidR="005A7EDA" w:rsidRDefault="005A7EDA" w:rsidP="00EE4571">
                            <w:pPr>
                              <w:jc w:val="both"/>
                              <w:rPr>
                                <w:rStyle w:val="Strong"/>
                                <w:color w:val="434343"/>
                                <w:sz w:val="36"/>
                                <w:szCs w:val="36"/>
                              </w:rPr>
                            </w:pPr>
                          </w:p>
                          <w:p w14:paraId="3C3DE4F0" w14:textId="77777777" w:rsidR="005A7EDA" w:rsidRDefault="005A7EDA" w:rsidP="00EE4571">
                            <w:pPr>
                              <w:jc w:val="both"/>
                              <w:rPr>
                                <w:rStyle w:val="Strong"/>
                                <w:color w:val="434343"/>
                                <w:sz w:val="36"/>
                                <w:szCs w:val="36"/>
                              </w:rPr>
                            </w:pPr>
                          </w:p>
                          <w:p w14:paraId="2D84931F" w14:textId="77777777" w:rsidR="00EE4571" w:rsidRDefault="00EE4571" w:rsidP="00EE4571">
                            <w:pPr>
                              <w:jc w:val="both"/>
                              <w:rPr>
                                <w:rStyle w:val="Strong"/>
                                <w:color w:val="434343"/>
                                <w:sz w:val="36"/>
                                <w:szCs w:val="36"/>
                              </w:rPr>
                            </w:pPr>
                          </w:p>
                          <w:p w14:paraId="520CCE1F" w14:textId="77777777" w:rsidR="00EE4571" w:rsidRDefault="00EE4571" w:rsidP="00EE4571">
                            <w:pPr>
                              <w:jc w:val="both"/>
                              <w:rPr>
                                <w:rStyle w:val="Strong"/>
                                <w:color w:val="434343"/>
                                <w:sz w:val="36"/>
                                <w:szCs w:val="36"/>
                              </w:rPr>
                            </w:pPr>
                          </w:p>
                          <w:p w14:paraId="504C6E80" w14:textId="77777777" w:rsidR="00EE4571" w:rsidRDefault="00EE4571" w:rsidP="00EE4571">
                            <w:pPr>
                              <w:jc w:val="both"/>
                              <w:rPr>
                                <w:rStyle w:val="Strong"/>
                                <w:color w:val="434343"/>
                                <w:sz w:val="36"/>
                                <w:szCs w:val="36"/>
                              </w:rPr>
                            </w:pPr>
                          </w:p>
                          <w:p w14:paraId="1F380C47" w14:textId="77777777" w:rsidR="00EE4571" w:rsidRDefault="00EE4571" w:rsidP="00EE4571">
                            <w:pPr>
                              <w:jc w:val="both"/>
                              <w:rPr>
                                <w:rStyle w:val="Strong"/>
                                <w:color w:val="434343"/>
                                <w:sz w:val="36"/>
                                <w:szCs w:val="36"/>
                              </w:rPr>
                            </w:pPr>
                          </w:p>
                          <w:p w14:paraId="443BC939" w14:textId="77777777" w:rsidR="00EE4571" w:rsidRDefault="00EE4571" w:rsidP="00EE4571">
                            <w:pPr>
                              <w:jc w:val="both"/>
                              <w:rPr>
                                <w:rStyle w:val="Strong"/>
                                <w:color w:val="434343"/>
                                <w:sz w:val="36"/>
                                <w:szCs w:val="36"/>
                              </w:rPr>
                            </w:pPr>
                          </w:p>
                          <w:p w14:paraId="44A369D9" w14:textId="77777777" w:rsidR="00EE4571" w:rsidRDefault="00EE4571" w:rsidP="00EE4571">
                            <w:pPr>
                              <w:jc w:val="both"/>
                              <w:rPr>
                                <w:rStyle w:val="Strong"/>
                                <w:color w:val="434343"/>
                                <w:sz w:val="36"/>
                                <w:szCs w:val="36"/>
                              </w:rPr>
                            </w:pPr>
                          </w:p>
                          <w:p w14:paraId="4C207103" w14:textId="77777777" w:rsidR="00EE4571" w:rsidRDefault="00EE4571" w:rsidP="00EE4571">
                            <w:pPr>
                              <w:jc w:val="both"/>
                              <w:rPr>
                                <w:rStyle w:val="Strong"/>
                                <w:color w:val="434343"/>
                                <w:sz w:val="36"/>
                                <w:szCs w:val="36"/>
                              </w:rPr>
                            </w:pPr>
                          </w:p>
                          <w:p w14:paraId="139C6F5D" w14:textId="77777777" w:rsidR="00EE4571" w:rsidRDefault="00EE4571" w:rsidP="00EE4571">
                            <w:pPr>
                              <w:jc w:val="both"/>
                              <w:rPr>
                                <w:rStyle w:val="Strong"/>
                                <w:color w:val="434343"/>
                                <w:sz w:val="36"/>
                                <w:szCs w:val="36"/>
                              </w:rPr>
                            </w:pPr>
                          </w:p>
                          <w:p w14:paraId="7368EC25" w14:textId="16B3AA95" w:rsidR="00EE4571" w:rsidRPr="00EE4571" w:rsidRDefault="00310830" w:rsidP="00EE4571">
                            <w:pPr>
                              <w:jc w:val="both"/>
                              <w:rPr>
                                <w:rStyle w:val="Strong"/>
                                <w:color w:val="434343"/>
                                <w:sz w:val="36"/>
                                <w:szCs w:val="36"/>
                              </w:rPr>
                            </w:pPr>
                            <w:r>
                              <w:rPr>
                                <w:rStyle w:val="Strong"/>
                                <w:noProof/>
                                <w:color w:val="434343"/>
                                <w:sz w:val="36"/>
                                <w:szCs w:val="36"/>
                              </w:rPr>
                              <w:drawing>
                                <wp:inline distT="0" distB="0" distL="0" distR="0" wp14:anchorId="3C7A754A" wp14:editId="07DBCF7D">
                                  <wp:extent cx="1647825" cy="21907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47825" cy="2190750"/>
                                          </a:xfrm>
                                          <a:prstGeom prst="rect">
                                            <a:avLst/>
                                          </a:prstGeom>
                                          <a:noFill/>
                                          <a:ln>
                                            <a:noFill/>
                                          </a:ln>
                                        </pic:spPr>
                                      </pic:pic>
                                    </a:graphicData>
                                  </a:graphic>
                                </wp:inline>
                              </w:drawing>
                            </w:r>
                          </w:p>
                          <w:p w14:paraId="1B382B79" w14:textId="77777777" w:rsidR="00EE4571" w:rsidRDefault="00EE4571" w:rsidP="00EE4571">
                            <w:pPr>
                              <w:jc w:val="both"/>
                            </w:pPr>
                          </w:p>
                          <w:p w14:paraId="54E88750" w14:textId="77777777" w:rsidR="00EE4571" w:rsidRDefault="00EE4571" w:rsidP="00EE4571">
                            <w:pPr>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7D4F95" id="Text Box 10" o:spid="_x0000_s1031" type="#_x0000_t202" style="position:absolute;margin-left:147.75pt;margin-top:32.25pt;width:306.35pt;height:582.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">
                <v:textbox>
                  <w:txbxContent>
                    <w:p w14:paraId="26B2B3B6" w14:textId="5EE6F8B8" w:rsidR="00EE4571" w:rsidRDefault="00310830" w:rsidP="00EE4571">
                      <w:pPr>
                        <w:jc w:val="both"/>
                        <w:rPr>
                          <w:rStyle w:val="Strong"/>
                          <w:color w:val="434343"/>
                          <w:sz w:val="36"/>
                          <w:szCs w:val="36"/>
                        </w:rPr>
                      </w:pPr>
                      <w:r>
                        <w:rPr>
                          <w:rStyle w:val="Strong"/>
                          <w:noProof/>
                          <w:color w:val="434343"/>
                          <w:sz w:val="36"/>
                          <w:szCs w:val="36"/>
                        </w:rPr>
                        <w:drawing>
                          <wp:inline distT="0" distB="0" distL="0" distR="0" wp14:anchorId="214CFD99" wp14:editId="650DD666">
                            <wp:extent cx="3838575" cy="20097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38575" cy="2009775"/>
                                    </a:xfrm>
                                    <a:prstGeom prst="rect">
                                      <a:avLst/>
                                    </a:prstGeom>
                                    <a:noFill/>
                                    <a:ln>
                                      <a:noFill/>
                                    </a:ln>
                                  </pic:spPr>
                                </pic:pic>
                              </a:graphicData>
                            </a:graphic>
                          </wp:inline>
                        </w:drawing>
                      </w:r>
                    </w:p>
                    <w:p w14:paraId="30A5265C" w14:textId="77777777" w:rsidR="00EE4571" w:rsidRDefault="00EE4571" w:rsidP="00EE4571">
                      <w:pPr>
                        <w:jc w:val="both"/>
                        <w:rPr>
                          <w:rStyle w:val="Strong"/>
                          <w:color w:val="434343"/>
                          <w:sz w:val="36"/>
                          <w:szCs w:val="36"/>
                        </w:rPr>
                      </w:pPr>
                    </w:p>
                    <w:p w14:paraId="4ABD57B6" w14:textId="560A5E86" w:rsidR="00EE4571" w:rsidRDefault="00310830" w:rsidP="00EE4571">
                      <w:pPr>
                        <w:jc w:val="both"/>
                        <w:rPr>
                          <w:rStyle w:val="Strong"/>
                          <w:color w:val="434343"/>
                          <w:sz w:val="36"/>
                          <w:szCs w:val="36"/>
                        </w:rPr>
                      </w:pPr>
                      <w:r>
                        <w:rPr>
                          <w:rStyle w:val="Strong"/>
                          <w:noProof/>
                          <w:color w:val="434343"/>
                          <w:sz w:val="36"/>
                          <w:szCs w:val="36"/>
                        </w:rPr>
                        <w:drawing>
                          <wp:inline distT="0" distB="0" distL="0" distR="0" wp14:anchorId="21A9A03D" wp14:editId="158CCFBE">
                            <wp:extent cx="3657600" cy="1828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57600" cy="1828800"/>
                                    </a:xfrm>
                                    <a:prstGeom prst="rect">
                                      <a:avLst/>
                                    </a:prstGeom>
                                    <a:noFill/>
                                    <a:ln>
                                      <a:noFill/>
                                    </a:ln>
                                  </pic:spPr>
                                </pic:pic>
                              </a:graphicData>
                            </a:graphic>
                          </wp:inline>
                        </w:drawing>
                      </w:r>
                    </w:p>
                    <w:p w14:paraId="5CDAB51C" w14:textId="77777777" w:rsidR="00EE4571" w:rsidRDefault="00EE4571" w:rsidP="00EE4571">
                      <w:pPr>
                        <w:jc w:val="both"/>
                        <w:rPr>
                          <w:rStyle w:val="Strong"/>
                          <w:color w:val="434343"/>
                          <w:sz w:val="36"/>
                          <w:szCs w:val="36"/>
                        </w:rPr>
                      </w:pPr>
                    </w:p>
                    <w:p w14:paraId="4D62E4C3" w14:textId="462BD94E" w:rsidR="00EE4571" w:rsidRDefault="00310830" w:rsidP="00EE4571">
                      <w:pPr>
                        <w:jc w:val="both"/>
                        <w:rPr>
                          <w:rStyle w:val="Strong"/>
                          <w:color w:val="434343"/>
                          <w:sz w:val="36"/>
                          <w:szCs w:val="36"/>
                        </w:rPr>
                      </w:pPr>
                      <w:r>
                        <w:rPr>
                          <w:rStyle w:val="Strong"/>
                          <w:noProof/>
                          <w:color w:val="434343"/>
                          <w:sz w:val="36"/>
                          <w:szCs w:val="36"/>
                        </w:rPr>
                        <w:drawing>
                          <wp:inline distT="0" distB="0" distL="0" distR="0" wp14:anchorId="03750CD8" wp14:editId="65DF64D3">
                            <wp:extent cx="3657600" cy="2190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57600" cy="2190750"/>
                                    </a:xfrm>
                                    <a:prstGeom prst="rect">
                                      <a:avLst/>
                                    </a:prstGeom>
                                    <a:noFill/>
                                    <a:ln>
                                      <a:noFill/>
                                    </a:ln>
                                  </pic:spPr>
                                </pic:pic>
                              </a:graphicData>
                            </a:graphic>
                          </wp:inline>
                        </w:drawing>
                      </w:r>
                    </w:p>
                    <w:p w14:paraId="65EEF4C3" w14:textId="77777777" w:rsidR="005A7EDA" w:rsidRDefault="005A7EDA" w:rsidP="00EE4571">
                      <w:pPr>
                        <w:jc w:val="both"/>
                        <w:rPr>
                          <w:rStyle w:val="Strong"/>
                          <w:color w:val="434343"/>
                          <w:sz w:val="36"/>
                          <w:szCs w:val="36"/>
                        </w:rPr>
                      </w:pPr>
                    </w:p>
                    <w:p w14:paraId="1B30DA92" w14:textId="77777777" w:rsidR="005A7EDA" w:rsidRDefault="005A7EDA" w:rsidP="00EE4571">
                      <w:pPr>
                        <w:jc w:val="both"/>
                        <w:rPr>
                          <w:rStyle w:val="Strong"/>
                          <w:color w:val="434343"/>
                          <w:sz w:val="36"/>
                          <w:szCs w:val="36"/>
                        </w:rPr>
                      </w:pPr>
                    </w:p>
                    <w:p w14:paraId="3C3DE4F0" w14:textId="77777777" w:rsidR="005A7EDA" w:rsidRDefault="005A7EDA" w:rsidP="00EE4571">
                      <w:pPr>
                        <w:jc w:val="both"/>
                        <w:rPr>
                          <w:rStyle w:val="Strong"/>
                          <w:color w:val="434343"/>
                          <w:sz w:val="36"/>
                          <w:szCs w:val="36"/>
                        </w:rPr>
                      </w:pPr>
                    </w:p>
                    <w:p w14:paraId="2D84931F" w14:textId="77777777" w:rsidR="00EE4571" w:rsidRDefault="00EE4571" w:rsidP="00EE4571">
                      <w:pPr>
                        <w:jc w:val="both"/>
                        <w:rPr>
                          <w:rStyle w:val="Strong"/>
                          <w:color w:val="434343"/>
                          <w:sz w:val="36"/>
                          <w:szCs w:val="36"/>
                        </w:rPr>
                      </w:pPr>
                    </w:p>
                    <w:p w14:paraId="520CCE1F" w14:textId="77777777" w:rsidR="00EE4571" w:rsidRDefault="00EE4571" w:rsidP="00EE4571">
                      <w:pPr>
                        <w:jc w:val="both"/>
                        <w:rPr>
                          <w:rStyle w:val="Strong"/>
                          <w:color w:val="434343"/>
                          <w:sz w:val="36"/>
                          <w:szCs w:val="36"/>
                        </w:rPr>
                      </w:pPr>
                    </w:p>
                    <w:p w14:paraId="504C6E80" w14:textId="77777777" w:rsidR="00EE4571" w:rsidRDefault="00EE4571" w:rsidP="00EE4571">
                      <w:pPr>
                        <w:jc w:val="both"/>
                        <w:rPr>
                          <w:rStyle w:val="Strong"/>
                          <w:color w:val="434343"/>
                          <w:sz w:val="36"/>
                          <w:szCs w:val="36"/>
                        </w:rPr>
                      </w:pPr>
                    </w:p>
                    <w:p w14:paraId="1F380C47" w14:textId="77777777" w:rsidR="00EE4571" w:rsidRDefault="00EE4571" w:rsidP="00EE4571">
                      <w:pPr>
                        <w:jc w:val="both"/>
                        <w:rPr>
                          <w:rStyle w:val="Strong"/>
                          <w:color w:val="434343"/>
                          <w:sz w:val="36"/>
                          <w:szCs w:val="36"/>
                        </w:rPr>
                      </w:pPr>
                    </w:p>
                    <w:p w14:paraId="443BC939" w14:textId="77777777" w:rsidR="00EE4571" w:rsidRDefault="00EE4571" w:rsidP="00EE4571">
                      <w:pPr>
                        <w:jc w:val="both"/>
                        <w:rPr>
                          <w:rStyle w:val="Strong"/>
                          <w:color w:val="434343"/>
                          <w:sz w:val="36"/>
                          <w:szCs w:val="36"/>
                        </w:rPr>
                      </w:pPr>
                    </w:p>
                    <w:p w14:paraId="44A369D9" w14:textId="77777777" w:rsidR="00EE4571" w:rsidRDefault="00EE4571" w:rsidP="00EE4571">
                      <w:pPr>
                        <w:jc w:val="both"/>
                        <w:rPr>
                          <w:rStyle w:val="Strong"/>
                          <w:color w:val="434343"/>
                          <w:sz w:val="36"/>
                          <w:szCs w:val="36"/>
                        </w:rPr>
                      </w:pPr>
                    </w:p>
                    <w:p w14:paraId="4C207103" w14:textId="77777777" w:rsidR="00EE4571" w:rsidRDefault="00EE4571" w:rsidP="00EE4571">
                      <w:pPr>
                        <w:jc w:val="both"/>
                        <w:rPr>
                          <w:rStyle w:val="Strong"/>
                          <w:color w:val="434343"/>
                          <w:sz w:val="36"/>
                          <w:szCs w:val="36"/>
                        </w:rPr>
                      </w:pPr>
                    </w:p>
                    <w:p w14:paraId="139C6F5D" w14:textId="77777777" w:rsidR="00EE4571" w:rsidRDefault="00EE4571" w:rsidP="00EE4571">
                      <w:pPr>
                        <w:jc w:val="both"/>
                        <w:rPr>
                          <w:rStyle w:val="Strong"/>
                          <w:color w:val="434343"/>
                          <w:sz w:val="36"/>
                          <w:szCs w:val="36"/>
                        </w:rPr>
                      </w:pPr>
                    </w:p>
                    <w:p w14:paraId="7368EC25" w14:textId="16B3AA95" w:rsidR="00EE4571" w:rsidRPr="00EE4571" w:rsidRDefault="00310830" w:rsidP="00EE4571">
                      <w:pPr>
                        <w:jc w:val="both"/>
                        <w:rPr>
                          <w:rStyle w:val="Strong"/>
                          <w:color w:val="434343"/>
                          <w:sz w:val="36"/>
                          <w:szCs w:val="36"/>
                        </w:rPr>
                      </w:pPr>
                      <w:r>
                        <w:rPr>
                          <w:rStyle w:val="Strong"/>
                          <w:noProof/>
                          <w:color w:val="434343"/>
                          <w:sz w:val="36"/>
                          <w:szCs w:val="36"/>
                        </w:rPr>
                        <w:drawing>
                          <wp:inline distT="0" distB="0" distL="0" distR="0" wp14:anchorId="3C7A754A" wp14:editId="07DBCF7D">
                            <wp:extent cx="1647825" cy="21907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47825" cy="2190750"/>
                                    </a:xfrm>
                                    <a:prstGeom prst="rect">
                                      <a:avLst/>
                                    </a:prstGeom>
                                    <a:noFill/>
                                    <a:ln>
                                      <a:noFill/>
                                    </a:ln>
                                  </pic:spPr>
                                </pic:pic>
                              </a:graphicData>
                            </a:graphic>
                          </wp:inline>
                        </w:drawing>
                      </w:r>
                    </w:p>
                    <w:p w14:paraId="1B382B79" w14:textId="77777777" w:rsidR="00EE4571" w:rsidRDefault="00EE4571" w:rsidP="00EE4571">
                      <w:pPr>
                        <w:jc w:val="both"/>
                      </w:pPr>
                    </w:p>
                    <w:p w14:paraId="54E88750" w14:textId="77777777" w:rsidR="00EE4571" w:rsidRDefault="00EE4571" w:rsidP="00EE4571">
                      <w:pPr>
                        <w:jc w:val="both"/>
                      </w:pPr>
                    </w:p>
                  </w:txbxContent>
                </v:textbox>
              </v:shape>
            </w:pict>
          </mc:Fallback>
        </mc:AlternateContent>
      </w:r>
    </w:p>
    <w:p w14:paraId="2D1C27F3" w14:textId="77777777" w:rsidR="00EE4571" w:rsidRDefault="00EE4571" w:rsidP="00EE4571">
      <w:pPr>
        <w:rPr>
          <w:rStyle w:val="Strong"/>
          <w:color w:val="434343"/>
          <w:sz w:val="36"/>
          <w:szCs w:val="36"/>
        </w:rPr>
      </w:pPr>
    </w:p>
    <w:p w14:paraId="2C35574A" w14:textId="77777777" w:rsidR="00EE4571" w:rsidRDefault="00EE4571" w:rsidP="00EE4571">
      <w:pPr>
        <w:rPr>
          <w:rStyle w:val="Strong"/>
          <w:color w:val="434343"/>
          <w:sz w:val="36"/>
          <w:szCs w:val="36"/>
        </w:rPr>
      </w:pPr>
    </w:p>
    <w:p w14:paraId="15628CB3" w14:textId="77777777" w:rsidR="00EE4571" w:rsidRDefault="00EE4571" w:rsidP="00EE4571">
      <w:pPr>
        <w:rPr>
          <w:rStyle w:val="Strong"/>
          <w:color w:val="434343"/>
          <w:sz w:val="36"/>
          <w:szCs w:val="36"/>
        </w:rPr>
      </w:pPr>
    </w:p>
    <w:p w14:paraId="00BC6834" w14:textId="77777777" w:rsidR="00EE4571" w:rsidRDefault="00EE4571" w:rsidP="00EE4571">
      <w:pPr>
        <w:rPr>
          <w:rStyle w:val="Strong"/>
          <w:color w:val="434343"/>
          <w:sz w:val="36"/>
          <w:szCs w:val="36"/>
        </w:rPr>
      </w:pPr>
    </w:p>
    <w:p w14:paraId="56F636B5" w14:textId="77777777" w:rsidR="00EE4571" w:rsidRDefault="00EE4571" w:rsidP="00EE4571">
      <w:pPr>
        <w:rPr>
          <w:rStyle w:val="Strong"/>
          <w:color w:val="434343"/>
          <w:sz w:val="36"/>
          <w:szCs w:val="36"/>
        </w:rPr>
      </w:pPr>
    </w:p>
    <w:p w14:paraId="3E9D90DA" w14:textId="77777777" w:rsidR="00651F5C" w:rsidRDefault="00EE4571" w:rsidP="00EE4571">
      <w:pPr>
        <w:rPr>
          <w:rFonts w:ascii="Times New Roman" w:eastAsia="Times New Roman" w:hAnsi="Times New Roman"/>
          <w:snapToGrid w:val="0"/>
          <w:color w:val="000000"/>
          <w:w w:val="0"/>
          <w:sz w:val="0"/>
          <w:szCs w:val="0"/>
          <w:u w:color="000000"/>
          <w:bdr w:val="none" w:sz="0" w:space="0" w:color="000000"/>
          <w:shd w:val="clear" w:color="000000" w:fill="000000"/>
          <w:lang w:eastAsia="x-none" w:bidi="x-none"/>
        </w:rPr>
      </w:pPr>
      <w:r w:rsidRPr="00EE4571">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snapToGrid w:val="0"/>
          <w:color w:val="000000"/>
          <w:w w:val="0"/>
          <w:sz w:val="0"/>
          <w:szCs w:val="0"/>
          <w:u w:color="000000"/>
          <w:bdr w:val="none" w:sz="0" w:space="0" w:color="000000"/>
          <w:shd w:val="clear" w:color="000000" w:fill="000000"/>
          <w:lang w:eastAsia="x-none" w:bidi="x-none"/>
        </w:rPr>
        <w:t xml:space="preserve">     </w:t>
      </w:r>
    </w:p>
    <w:p w14:paraId="3DCACAFF" w14:textId="77777777" w:rsidR="005A7EDA" w:rsidRDefault="005A7EDA" w:rsidP="00EE4571">
      <w:pPr>
        <w:rPr>
          <w:rFonts w:ascii="Times New Roman" w:eastAsia="Times New Roman" w:hAnsi="Times New Roman"/>
          <w:snapToGrid w:val="0"/>
          <w:color w:val="000000"/>
          <w:w w:val="0"/>
          <w:sz w:val="0"/>
          <w:szCs w:val="0"/>
          <w:u w:color="000000"/>
          <w:bdr w:val="none" w:sz="0" w:space="0" w:color="000000"/>
          <w:shd w:val="clear" w:color="000000" w:fill="000000"/>
          <w:lang w:eastAsia="x-none" w:bidi="x-none"/>
        </w:rPr>
      </w:pPr>
    </w:p>
    <w:p w14:paraId="27DA5D46" w14:textId="77777777" w:rsidR="005A7EDA" w:rsidRDefault="005A7EDA" w:rsidP="00EE4571"/>
    <w:p w14:paraId="7F390896" w14:textId="77777777" w:rsidR="005A7EDA" w:rsidRDefault="005A7EDA" w:rsidP="00EE4571"/>
    <w:p w14:paraId="4A0B719B" w14:textId="7EA3FC58" w:rsidR="005A7EDA" w:rsidRPr="00EE4571" w:rsidRDefault="00310830" w:rsidP="00EE4571">
      <w:r>
        <w:rPr>
          <w:rFonts w:ascii="Trebuchet MS" w:hAnsi="Trebuchet MS"/>
          <w:b/>
          <w:bCs/>
          <w:noProof/>
          <w:color w:val="434343"/>
          <w:sz w:val="36"/>
          <w:szCs w:val="36"/>
          <w:lang w:eastAsia="en-GB"/>
        </w:rPr>
        <mc:AlternateContent>
          <mc:Choice Requires="wps">
            <w:drawing>
              <wp:anchor distT="0" distB="0" distL="114300" distR="114300" simplePos="0" relativeHeight="251657216" behindDoc="0" locked="0" layoutInCell="1" allowOverlap="1" wp14:anchorId="4562D641" wp14:editId="4C734ED4">
                <wp:simplePos x="0" y="0"/>
                <wp:positionH relativeFrom="column">
                  <wp:posOffset>-136525</wp:posOffset>
                </wp:positionH>
                <wp:positionV relativeFrom="paragraph">
                  <wp:posOffset>4411980</wp:posOffset>
                </wp:positionV>
                <wp:extent cx="4156075" cy="381000"/>
                <wp:effectExtent l="6350" t="5080" r="9525" b="13970"/>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6075" cy="381000"/>
                        </a:xfrm>
                        <a:prstGeom prst="rect">
                          <a:avLst/>
                        </a:prstGeom>
                        <a:solidFill>
                          <a:srgbClr val="FFFFFF"/>
                        </a:solidFill>
                        <a:ln w="9525">
                          <a:solidFill>
                            <a:srgbClr val="000000"/>
                          </a:solidFill>
                          <a:miter lim="800000"/>
                          <a:headEnd/>
                          <a:tailEnd/>
                        </a:ln>
                      </wps:spPr>
                      <wps:txbx>
                        <w:txbxContent>
                          <w:p w14:paraId="356F2779" w14:textId="22A2310C" w:rsidR="00883FE1" w:rsidRDefault="00310830">
                            <w:r>
                              <w:rPr>
                                <w:noProof/>
                              </w:rPr>
                              <w:drawing>
                                <wp:inline distT="0" distB="0" distL="0" distR="0" wp14:anchorId="40F261EA" wp14:editId="2E8AEC91">
                                  <wp:extent cx="180975" cy="1809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883FE1" w:rsidRPr="00D735D2">
                              <w:rPr>
                                <w:sz w:val="16"/>
                                <w:szCs w:val="16"/>
                              </w:rPr>
                              <w:t>Collaborative Care: The New Maudsley Model</w:t>
                            </w:r>
                            <w:r w:rsidR="00883FE1">
                              <w:rPr>
                                <w:sz w:val="16"/>
                                <w:szCs w:val="16"/>
                              </w:rPr>
                              <w:t>, Eating Disorders</w:t>
                            </w:r>
                            <w:r w:rsidR="00883FE1" w:rsidRPr="00D735D2">
                              <w:rPr>
                                <w:sz w:val="16"/>
                                <w:szCs w:val="16"/>
                              </w:rPr>
                              <w:t>; Janet Treasure et al</w:t>
                            </w:r>
                            <w:r w:rsidR="00883FE1">
                              <w:rPr>
                                <w:sz w:val="16"/>
                                <w:szCs w:val="16"/>
                              </w:rPr>
                              <w:t xml:space="preserve"> 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62D641" id="Rectangle 13" o:spid="_x0000_s1032" style="position:absolute;margin-left:-10.75pt;margin-top:347.4pt;width:327.25pt;height:3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">
                <v:textbox>
                  <w:txbxContent>
                    <w:p w14:paraId="356F2779" w14:textId="22A2310C" w:rsidR="00883FE1" w:rsidRDefault="00310830">
                      <w:r>
                        <w:rPr>
                          <w:noProof/>
                        </w:rPr>
                        <w:drawing>
                          <wp:inline distT="0" distB="0" distL="0" distR="0" wp14:anchorId="40F261EA" wp14:editId="2E8AEC91">
                            <wp:extent cx="180975" cy="1809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883FE1" w:rsidRPr="00D735D2">
                        <w:rPr>
                          <w:sz w:val="16"/>
                          <w:szCs w:val="16"/>
                        </w:rPr>
                        <w:t>Collaborative Care: The New Maudsley Model</w:t>
                      </w:r>
                      <w:r w:rsidR="00883FE1">
                        <w:rPr>
                          <w:sz w:val="16"/>
                          <w:szCs w:val="16"/>
                        </w:rPr>
                        <w:t>, Eating Disorders</w:t>
                      </w:r>
                      <w:r w:rsidR="00883FE1" w:rsidRPr="00D735D2">
                        <w:rPr>
                          <w:sz w:val="16"/>
                          <w:szCs w:val="16"/>
                        </w:rPr>
                        <w:t>; Janet Treasure et al</w:t>
                      </w:r>
                      <w:r w:rsidR="00883FE1">
                        <w:rPr>
                          <w:sz w:val="16"/>
                          <w:szCs w:val="16"/>
                        </w:rPr>
                        <w:t xml:space="preserve"> 2015</w:t>
                      </w:r>
                    </w:p>
                  </w:txbxContent>
                </v:textbox>
              </v:rect>
            </w:pict>
          </mc:Fallback>
        </mc:AlternateContent>
      </w:r>
      <w:r>
        <w:rPr>
          <w:noProof/>
        </w:rPr>
        <w:drawing>
          <wp:inline distT="0" distB="0" distL="0" distR="0" wp14:anchorId="7BC24E42" wp14:editId="1094990E">
            <wp:extent cx="180975" cy="1809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sectPr w:rsidR="005A7EDA" w:rsidRPr="00EE4571" w:rsidSect="00651F5C">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84A56" w14:textId="77777777" w:rsidR="002F37F9" w:rsidRDefault="002F37F9" w:rsidP="00BB7ED5">
      <w:pPr>
        <w:spacing w:after="0" w:line="240" w:lineRule="auto"/>
      </w:pPr>
      <w:r>
        <w:separator/>
      </w:r>
    </w:p>
  </w:endnote>
  <w:endnote w:type="continuationSeparator" w:id="0">
    <w:p w14:paraId="46E8C5A0" w14:textId="77777777" w:rsidR="002F37F9" w:rsidRDefault="002F37F9" w:rsidP="00BB7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TrebuchetMS">
    <w:altName w:val="Calibri"/>
    <w:panose1 w:val="020B0603020202020204"/>
    <w:charset w:val="00"/>
    <w:family w:val="swiss"/>
    <w:pitch w:val="variable"/>
    <w:sig w:usb0="00000287" w:usb1="00000000" w:usb2="00000000" w:usb3="00000000" w:csb0="0000009F" w:csb1="00000000"/>
  </w:font>
  <w:font w:name="TrebuchetMS-Bold">
    <w:panose1 w:val="020B0703020202020204"/>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Lucida Calligraphy">
    <w:altName w:val="Lucida Calligraphy"/>
    <w:panose1 w:val="03010101010101010101"/>
    <w:charset w:val="00"/>
    <w:family w:val="script"/>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DE96F4" w14:textId="77777777" w:rsidR="00963AA2" w:rsidRPr="00963AA2" w:rsidRDefault="00963AA2" w:rsidP="00963AA2">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09FCF1" w14:textId="77777777" w:rsidR="002F37F9" w:rsidRDefault="002F37F9" w:rsidP="00BB7ED5">
      <w:pPr>
        <w:spacing w:after="0" w:line="240" w:lineRule="auto"/>
      </w:pPr>
      <w:r>
        <w:separator/>
      </w:r>
    </w:p>
  </w:footnote>
  <w:footnote w:type="continuationSeparator" w:id="0">
    <w:p w14:paraId="70FFECB4" w14:textId="77777777" w:rsidR="002F37F9" w:rsidRDefault="002F37F9" w:rsidP="00BB7E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670002"/>
    <w:multiLevelType w:val="hybridMultilevel"/>
    <w:tmpl w:val="1F9E7C8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21C53C6F"/>
    <w:multiLevelType w:val="hybridMultilevel"/>
    <w:tmpl w:val="66902CD4"/>
    <w:lvl w:ilvl="0" w:tplc="85BE45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8820FF"/>
    <w:multiLevelType w:val="multilevel"/>
    <w:tmpl w:val="25B8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85585C"/>
    <w:multiLevelType w:val="hybridMultilevel"/>
    <w:tmpl w:val="317CB0A8"/>
    <w:lvl w:ilvl="0" w:tplc="85BE45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C63595"/>
    <w:multiLevelType w:val="hybridMultilevel"/>
    <w:tmpl w:val="81925BC4"/>
    <w:lvl w:ilvl="0" w:tplc="85BE45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C69"/>
    <w:rsid w:val="00024D9D"/>
    <w:rsid w:val="00032BB5"/>
    <w:rsid w:val="000402D7"/>
    <w:rsid w:val="00057F52"/>
    <w:rsid w:val="000823D7"/>
    <w:rsid w:val="00095978"/>
    <w:rsid w:val="000B3757"/>
    <w:rsid w:val="000C6BED"/>
    <w:rsid w:val="000E7F2C"/>
    <w:rsid w:val="000F1ECF"/>
    <w:rsid w:val="001113C6"/>
    <w:rsid w:val="00111F72"/>
    <w:rsid w:val="001155E0"/>
    <w:rsid w:val="001230EF"/>
    <w:rsid w:val="00123780"/>
    <w:rsid w:val="00170177"/>
    <w:rsid w:val="00173819"/>
    <w:rsid w:val="001740C3"/>
    <w:rsid w:val="00197075"/>
    <w:rsid w:val="001B10EC"/>
    <w:rsid w:val="00255FDF"/>
    <w:rsid w:val="002652D1"/>
    <w:rsid w:val="0027765E"/>
    <w:rsid w:val="00280934"/>
    <w:rsid w:val="0028651B"/>
    <w:rsid w:val="002964A5"/>
    <w:rsid w:val="002A2DA9"/>
    <w:rsid w:val="002B1487"/>
    <w:rsid w:val="002B361A"/>
    <w:rsid w:val="002F37F9"/>
    <w:rsid w:val="00310830"/>
    <w:rsid w:val="003133F8"/>
    <w:rsid w:val="003437D8"/>
    <w:rsid w:val="0038692C"/>
    <w:rsid w:val="003D799B"/>
    <w:rsid w:val="0043140A"/>
    <w:rsid w:val="004A0D61"/>
    <w:rsid w:val="004D5E4E"/>
    <w:rsid w:val="005267B4"/>
    <w:rsid w:val="005A02D8"/>
    <w:rsid w:val="005A7EDA"/>
    <w:rsid w:val="005D0C69"/>
    <w:rsid w:val="005D1A02"/>
    <w:rsid w:val="005E0F85"/>
    <w:rsid w:val="006008FA"/>
    <w:rsid w:val="00651F5C"/>
    <w:rsid w:val="006C2DAE"/>
    <w:rsid w:val="006D31CF"/>
    <w:rsid w:val="006E176B"/>
    <w:rsid w:val="006E2E97"/>
    <w:rsid w:val="006E7DD5"/>
    <w:rsid w:val="007154F0"/>
    <w:rsid w:val="00873524"/>
    <w:rsid w:val="00883FE1"/>
    <w:rsid w:val="00896920"/>
    <w:rsid w:val="00963AA2"/>
    <w:rsid w:val="009A45D3"/>
    <w:rsid w:val="009C5183"/>
    <w:rsid w:val="009D7914"/>
    <w:rsid w:val="00A64DCF"/>
    <w:rsid w:val="00A870A9"/>
    <w:rsid w:val="00AA1DB8"/>
    <w:rsid w:val="00AC25EE"/>
    <w:rsid w:val="00B02AA9"/>
    <w:rsid w:val="00B25262"/>
    <w:rsid w:val="00B35F62"/>
    <w:rsid w:val="00BB20A5"/>
    <w:rsid w:val="00BB2F22"/>
    <w:rsid w:val="00BB7ED5"/>
    <w:rsid w:val="00C75658"/>
    <w:rsid w:val="00C76049"/>
    <w:rsid w:val="00C95F84"/>
    <w:rsid w:val="00CC78BC"/>
    <w:rsid w:val="00CE46C1"/>
    <w:rsid w:val="00D21CC8"/>
    <w:rsid w:val="00D4371F"/>
    <w:rsid w:val="00D43962"/>
    <w:rsid w:val="00D832D8"/>
    <w:rsid w:val="00D91C6B"/>
    <w:rsid w:val="00DC579F"/>
    <w:rsid w:val="00E338B5"/>
    <w:rsid w:val="00E40E9C"/>
    <w:rsid w:val="00E630E3"/>
    <w:rsid w:val="00E6604D"/>
    <w:rsid w:val="00E739E8"/>
    <w:rsid w:val="00EB6507"/>
    <w:rsid w:val="00EE4571"/>
    <w:rsid w:val="00EF3FC1"/>
    <w:rsid w:val="00F17C00"/>
    <w:rsid w:val="00F3079E"/>
    <w:rsid w:val="00F35255"/>
    <w:rsid w:val="00F47072"/>
    <w:rsid w:val="00F72519"/>
    <w:rsid w:val="00FA003C"/>
    <w:rsid w:val="00FA2299"/>
    <w:rsid w:val="00FB35FF"/>
    <w:rsid w:val="00FC60DE"/>
    <w:rsid w:val="00FE4EB7"/>
    <w:rsid w:val="00FE55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232532"/>
  <w15:chartTrackingRefBased/>
  <w15:docId w15:val="{46971190-BE1F-4A36-9A05-D46043E3A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F5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0C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D0C69"/>
    <w:rPr>
      <w:rFonts w:ascii="Tahoma" w:hAnsi="Tahoma" w:cs="Tahoma"/>
      <w:sz w:val="16"/>
      <w:szCs w:val="16"/>
    </w:rPr>
  </w:style>
  <w:style w:type="paragraph" w:styleId="ListParagraph">
    <w:name w:val="List Paragraph"/>
    <w:basedOn w:val="Normal"/>
    <w:uiPriority w:val="34"/>
    <w:qFormat/>
    <w:rsid w:val="006C2DAE"/>
    <w:pPr>
      <w:ind w:left="720"/>
      <w:contextualSpacing/>
    </w:pPr>
  </w:style>
  <w:style w:type="character" w:styleId="Hyperlink">
    <w:name w:val="Hyperlink"/>
    <w:uiPriority w:val="99"/>
    <w:unhideWhenUsed/>
    <w:rsid w:val="001740C3"/>
    <w:rPr>
      <w:color w:val="0000FF"/>
      <w:u w:val="single"/>
    </w:rPr>
  </w:style>
  <w:style w:type="paragraph" w:styleId="NormalWeb">
    <w:name w:val="Normal (Web)"/>
    <w:basedOn w:val="Normal"/>
    <w:uiPriority w:val="99"/>
    <w:semiHidden/>
    <w:unhideWhenUsed/>
    <w:rsid w:val="00A870A9"/>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BB7ED5"/>
    <w:pPr>
      <w:tabs>
        <w:tab w:val="center" w:pos="4513"/>
        <w:tab w:val="right" w:pos="9026"/>
      </w:tabs>
    </w:pPr>
  </w:style>
  <w:style w:type="character" w:customStyle="1" w:styleId="HeaderChar">
    <w:name w:val="Header Char"/>
    <w:link w:val="Header"/>
    <w:uiPriority w:val="99"/>
    <w:rsid w:val="00BB7ED5"/>
    <w:rPr>
      <w:sz w:val="22"/>
      <w:szCs w:val="22"/>
      <w:lang w:eastAsia="en-US"/>
    </w:rPr>
  </w:style>
  <w:style w:type="paragraph" w:styleId="Footer">
    <w:name w:val="footer"/>
    <w:basedOn w:val="Normal"/>
    <w:link w:val="FooterChar"/>
    <w:uiPriority w:val="99"/>
    <w:unhideWhenUsed/>
    <w:rsid w:val="00BB7ED5"/>
    <w:pPr>
      <w:tabs>
        <w:tab w:val="center" w:pos="4513"/>
        <w:tab w:val="right" w:pos="9026"/>
      </w:tabs>
    </w:pPr>
  </w:style>
  <w:style w:type="character" w:customStyle="1" w:styleId="FooterChar">
    <w:name w:val="Footer Char"/>
    <w:link w:val="Footer"/>
    <w:uiPriority w:val="99"/>
    <w:rsid w:val="00BB7ED5"/>
    <w:rPr>
      <w:sz w:val="22"/>
      <w:szCs w:val="22"/>
      <w:lang w:eastAsia="en-US"/>
    </w:rPr>
  </w:style>
  <w:style w:type="character" w:styleId="Strong">
    <w:name w:val="Strong"/>
    <w:uiPriority w:val="22"/>
    <w:qFormat/>
    <w:rsid w:val="002A2DA9"/>
    <w:rPr>
      <w:b/>
      <w:bCs/>
    </w:rPr>
  </w:style>
  <w:style w:type="character" w:styleId="UnresolvedMention">
    <w:name w:val="Unresolved Mention"/>
    <w:basedOn w:val="DefaultParagraphFont"/>
    <w:uiPriority w:val="99"/>
    <w:semiHidden/>
    <w:unhideWhenUsed/>
    <w:rsid w:val="00D832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210849">
      <w:bodyDiv w:val="1"/>
      <w:marLeft w:val="0"/>
      <w:marRight w:val="0"/>
      <w:marTop w:val="0"/>
      <w:marBottom w:val="0"/>
      <w:divBdr>
        <w:top w:val="none" w:sz="0" w:space="0" w:color="auto"/>
        <w:left w:val="none" w:sz="0" w:space="0" w:color="auto"/>
        <w:bottom w:val="none" w:sz="0" w:space="0" w:color="auto"/>
        <w:right w:val="none" w:sz="0" w:space="0" w:color="auto"/>
      </w:divBdr>
    </w:div>
    <w:div w:id="739249263">
      <w:bodyDiv w:val="1"/>
      <w:marLeft w:val="0"/>
      <w:marRight w:val="0"/>
      <w:marTop w:val="0"/>
      <w:marBottom w:val="0"/>
      <w:divBdr>
        <w:top w:val="none" w:sz="0" w:space="0" w:color="auto"/>
        <w:left w:val="none" w:sz="0" w:space="0" w:color="auto"/>
        <w:bottom w:val="none" w:sz="0" w:space="0" w:color="auto"/>
        <w:right w:val="none" w:sz="0" w:space="0" w:color="auto"/>
      </w:divBdr>
    </w:div>
    <w:div w:id="739255994">
      <w:bodyDiv w:val="1"/>
      <w:marLeft w:val="0"/>
      <w:marRight w:val="0"/>
      <w:marTop w:val="0"/>
      <w:marBottom w:val="0"/>
      <w:divBdr>
        <w:top w:val="none" w:sz="0" w:space="0" w:color="auto"/>
        <w:left w:val="none" w:sz="0" w:space="0" w:color="auto"/>
        <w:bottom w:val="none" w:sz="0" w:space="0" w:color="auto"/>
        <w:right w:val="none" w:sz="0" w:space="0" w:color="auto"/>
      </w:divBdr>
    </w:div>
    <w:div w:id="946737506">
      <w:bodyDiv w:val="1"/>
      <w:marLeft w:val="0"/>
      <w:marRight w:val="0"/>
      <w:marTop w:val="0"/>
      <w:marBottom w:val="0"/>
      <w:divBdr>
        <w:top w:val="none" w:sz="0" w:space="0" w:color="auto"/>
        <w:left w:val="none" w:sz="0" w:space="0" w:color="auto"/>
        <w:bottom w:val="none" w:sz="0" w:space="0" w:color="auto"/>
        <w:right w:val="none" w:sz="0" w:space="0" w:color="auto"/>
      </w:divBdr>
      <w:divsChild>
        <w:div w:id="1075783404">
          <w:marLeft w:val="0"/>
          <w:marRight w:val="0"/>
          <w:marTop w:val="0"/>
          <w:marBottom w:val="0"/>
          <w:divBdr>
            <w:top w:val="none" w:sz="0" w:space="0" w:color="auto"/>
            <w:left w:val="none" w:sz="0" w:space="0" w:color="auto"/>
            <w:bottom w:val="none" w:sz="0" w:space="0" w:color="auto"/>
            <w:right w:val="none" w:sz="0" w:space="0" w:color="auto"/>
          </w:divBdr>
          <w:divsChild>
            <w:div w:id="1909267069">
              <w:marLeft w:val="0"/>
              <w:marRight w:val="0"/>
              <w:marTop w:val="0"/>
              <w:marBottom w:val="0"/>
              <w:divBdr>
                <w:top w:val="none" w:sz="0" w:space="0" w:color="auto"/>
                <w:left w:val="none" w:sz="0" w:space="0" w:color="auto"/>
                <w:bottom w:val="none" w:sz="0" w:space="0" w:color="auto"/>
                <w:right w:val="none" w:sz="0" w:space="0" w:color="auto"/>
              </w:divBdr>
              <w:divsChild>
                <w:div w:id="18359685">
                  <w:marLeft w:val="0"/>
                  <w:marRight w:val="0"/>
                  <w:marTop w:val="0"/>
                  <w:marBottom w:val="0"/>
                  <w:divBdr>
                    <w:top w:val="none" w:sz="0" w:space="0" w:color="auto"/>
                    <w:left w:val="none" w:sz="0" w:space="0" w:color="auto"/>
                    <w:bottom w:val="none" w:sz="0" w:space="0" w:color="auto"/>
                    <w:right w:val="none" w:sz="0" w:space="0" w:color="auto"/>
                  </w:divBdr>
                  <w:divsChild>
                    <w:div w:id="312682462">
                      <w:marLeft w:val="0"/>
                      <w:marRight w:val="0"/>
                      <w:marTop w:val="0"/>
                      <w:marBottom w:val="0"/>
                      <w:divBdr>
                        <w:top w:val="none" w:sz="0" w:space="0" w:color="auto"/>
                        <w:left w:val="none" w:sz="0" w:space="0" w:color="auto"/>
                        <w:bottom w:val="none" w:sz="0" w:space="0" w:color="auto"/>
                        <w:right w:val="none" w:sz="0" w:space="0" w:color="auto"/>
                      </w:divBdr>
                      <w:divsChild>
                        <w:div w:id="1482427723">
                          <w:marLeft w:val="0"/>
                          <w:marRight w:val="0"/>
                          <w:marTop w:val="0"/>
                          <w:marBottom w:val="0"/>
                          <w:divBdr>
                            <w:top w:val="none" w:sz="0" w:space="0" w:color="auto"/>
                            <w:left w:val="none" w:sz="0" w:space="0" w:color="auto"/>
                            <w:bottom w:val="none" w:sz="0" w:space="0" w:color="auto"/>
                            <w:right w:val="none" w:sz="0" w:space="0" w:color="auto"/>
                          </w:divBdr>
                          <w:divsChild>
                            <w:div w:id="502354272">
                              <w:marLeft w:val="0"/>
                              <w:marRight w:val="0"/>
                              <w:marTop w:val="0"/>
                              <w:marBottom w:val="0"/>
                              <w:divBdr>
                                <w:top w:val="none" w:sz="0" w:space="0" w:color="auto"/>
                                <w:left w:val="none" w:sz="0" w:space="0" w:color="auto"/>
                                <w:bottom w:val="none" w:sz="0" w:space="0" w:color="auto"/>
                                <w:right w:val="none" w:sz="0" w:space="0" w:color="auto"/>
                              </w:divBdr>
                            </w:div>
                            <w:div w:id="620841177">
                              <w:marLeft w:val="0"/>
                              <w:marRight w:val="0"/>
                              <w:marTop w:val="0"/>
                              <w:marBottom w:val="0"/>
                              <w:divBdr>
                                <w:top w:val="none" w:sz="0" w:space="0" w:color="auto"/>
                                <w:left w:val="none" w:sz="0" w:space="0" w:color="auto"/>
                                <w:bottom w:val="none" w:sz="0" w:space="0" w:color="auto"/>
                                <w:right w:val="none" w:sz="0" w:space="0" w:color="auto"/>
                              </w:divBdr>
                            </w:div>
                            <w:div w:id="1130054589">
                              <w:marLeft w:val="0"/>
                              <w:marRight w:val="0"/>
                              <w:marTop w:val="0"/>
                              <w:marBottom w:val="0"/>
                              <w:divBdr>
                                <w:top w:val="none" w:sz="0" w:space="0" w:color="auto"/>
                                <w:left w:val="none" w:sz="0" w:space="0" w:color="auto"/>
                                <w:bottom w:val="none" w:sz="0" w:space="0" w:color="auto"/>
                                <w:right w:val="none" w:sz="0" w:space="0" w:color="auto"/>
                              </w:divBdr>
                            </w:div>
                            <w:div w:id="1414626674">
                              <w:marLeft w:val="0"/>
                              <w:marRight w:val="0"/>
                              <w:marTop w:val="0"/>
                              <w:marBottom w:val="0"/>
                              <w:divBdr>
                                <w:top w:val="none" w:sz="0" w:space="0" w:color="auto"/>
                                <w:left w:val="none" w:sz="0" w:space="0" w:color="auto"/>
                                <w:bottom w:val="none" w:sz="0" w:space="0" w:color="auto"/>
                                <w:right w:val="none" w:sz="0" w:space="0" w:color="auto"/>
                              </w:divBdr>
                            </w:div>
                            <w:div w:id="157693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068378">
      <w:bodyDiv w:val="1"/>
      <w:marLeft w:val="0"/>
      <w:marRight w:val="0"/>
      <w:marTop w:val="0"/>
      <w:marBottom w:val="0"/>
      <w:divBdr>
        <w:top w:val="none" w:sz="0" w:space="0" w:color="auto"/>
        <w:left w:val="none" w:sz="0" w:space="0" w:color="auto"/>
        <w:bottom w:val="none" w:sz="0" w:space="0" w:color="auto"/>
        <w:right w:val="none" w:sz="0" w:space="0" w:color="auto"/>
      </w:divBdr>
    </w:div>
    <w:div w:id="1374116808">
      <w:bodyDiv w:val="1"/>
      <w:marLeft w:val="0"/>
      <w:marRight w:val="0"/>
      <w:marTop w:val="0"/>
      <w:marBottom w:val="0"/>
      <w:divBdr>
        <w:top w:val="none" w:sz="0" w:space="0" w:color="auto"/>
        <w:left w:val="none" w:sz="0" w:space="0" w:color="auto"/>
        <w:bottom w:val="none" w:sz="0" w:space="0" w:color="auto"/>
        <w:right w:val="none" w:sz="0" w:space="0" w:color="auto"/>
      </w:divBdr>
    </w:div>
    <w:div w:id="1732801600">
      <w:bodyDiv w:val="1"/>
      <w:marLeft w:val="0"/>
      <w:marRight w:val="0"/>
      <w:marTop w:val="0"/>
      <w:marBottom w:val="0"/>
      <w:divBdr>
        <w:top w:val="none" w:sz="0" w:space="0" w:color="auto"/>
        <w:left w:val="none" w:sz="0" w:space="0" w:color="auto"/>
        <w:bottom w:val="none" w:sz="0" w:space="0" w:color="auto"/>
        <w:right w:val="none" w:sz="0" w:space="0" w:color="auto"/>
      </w:divBdr>
    </w:div>
    <w:div w:id="185834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jenny@newmaudsleycarers-kent.co.uk" TargetMode="External"/><Relationship Id="rId18" Type="http://schemas.openxmlformats.org/officeDocument/2006/relationships/image" Target="media/image70.jpeg"/><Relationship Id="rId26" Type="http://schemas.openxmlformats.org/officeDocument/2006/relationships/image" Target="media/image110.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1.png"/><Relationship Id="rId12" Type="http://schemas.openxmlformats.org/officeDocument/2006/relationships/hyperlink" Target="mailto:jenny@newmaudsleycarers-kent.co.uk" TargetMode="External"/><Relationship Id="rId17" Type="http://schemas.openxmlformats.org/officeDocument/2006/relationships/image" Target="media/image71.jpeg"/><Relationship Id="rId25" Type="http://schemas.openxmlformats.org/officeDocument/2006/relationships/image" Target="media/image100.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80.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ewmaudsleycarers-kent.co.uk" TargetMode="External"/><Relationship Id="rId24" Type="http://schemas.openxmlformats.org/officeDocument/2006/relationships/image" Target="media/image90.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1.jpeg"/><Relationship Id="rId28"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png"/><Relationship Id="rId22" Type="http://schemas.openxmlformats.org/officeDocument/2006/relationships/image" Target="media/image10.jpeg"/><Relationship Id="rId27" Type="http://schemas.openxmlformats.org/officeDocument/2006/relationships/image" Target="media/image12.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1946</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13018</CharactersWithSpaces>
  <SharedDoc>false</SharedDoc>
  <HLinks>
    <vt:vector size="30" baseType="variant">
      <vt:variant>
        <vt:i4>3866748</vt:i4>
      </vt:variant>
      <vt:variant>
        <vt:i4>12</vt:i4>
      </vt:variant>
      <vt:variant>
        <vt:i4>0</vt:i4>
      </vt:variant>
      <vt:variant>
        <vt:i4>5</vt:i4>
      </vt:variant>
      <vt:variant>
        <vt:lpwstr>http://www.boyanorexia.com/</vt:lpwstr>
      </vt:variant>
      <vt:variant>
        <vt:lpwstr/>
      </vt:variant>
      <vt:variant>
        <vt:i4>3604580</vt:i4>
      </vt:variant>
      <vt:variant>
        <vt:i4>9</vt:i4>
      </vt:variant>
      <vt:variant>
        <vt:i4>0</vt:i4>
      </vt:variant>
      <vt:variant>
        <vt:i4>5</vt:i4>
      </vt:variant>
      <vt:variant>
        <vt:lpwstr>http://www.eda-westkent.org.uk/</vt:lpwstr>
      </vt:variant>
      <vt:variant>
        <vt:lpwstr/>
      </vt:variant>
      <vt:variant>
        <vt:i4>1245199</vt:i4>
      </vt:variant>
      <vt:variant>
        <vt:i4>6</vt:i4>
      </vt:variant>
      <vt:variant>
        <vt:i4>0</vt:i4>
      </vt:variant>
      <vt:variant>
        <vt:i4>5</vt:i4>
      </vt:variant>
      <vt:variant>
        <vt:lpwstr>http://www.eda-westkent.org.uk/carer-skills-workshops</vt:lpwstr>
      </vt:variant>
      <vt:variant>
        <vt:lpwstr/>
      </vt:variant>
      <vt:variant>
        <vt:i4>196661</vt:i4>
      </vt:variant>
      <vt:variant>
        <vt:i4>3</vt:i4>
      </vt:variant>
      <vt:variant>
        <vt:i4>0</vt:i4>
      </vt:variant>
      <vt:variant>
        <vt:i4>5</vt:i4>
      </vt:variant>
      <vt:variant>
        <vt:lpwstr>mailto:jenny@eda-westkent.org.uk</vt:lpwstr>
      </vt:variant>
      <vt:variant>
        <vt:lpwstr/>
      </vt:variant>
      <vt:variant>
        <vt:i4>3604580</vt:i4>
      </vt:variant>
      <vt:variant>
        <vt:i4>0</vt:i4>
      </vt:variant>
      <vt:variant>
        <vt:i4>0</vt:i4>
      </vt:variant>
      <vt:variant>
        <vt:i4>5</vt:i4>
      </vt:variant>
      <vt:variant>
        <vt:lpwstr>http://www.eda-westkent.org.uk/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Langley</dc:creator>
  <cp:keywords/>
  <dc:description/>
  <cp:lastModifiedBy>Martin Phillips</cp:lastModifiedBy>
  <cp:revision>2</cp:revision>
  <cp:lastPrinted>2016-03-02T10:26:00Z</cp:lastPrinted>
  <dcterms:created xsi:type="dcterms:W3CDTF">2021-04-09T08:21:00Z</dcterms:created>
  <dcterms:modified xsi:type="dcterms:W3CDTF">2021-04-09T08:21:00Z</dcterms:modified>
</cp:coreProperties>
</file>